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F88" w:rsidRDefault="003506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bookmarkStart w:id="0" w:name="block-31679025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Министерство иностранных дел российской Федерации</w:t>
      </w:r>
    </w:p>
    <w:p w:rsidR="00215F88" w:rsidRDefault="003506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Специализированное структурное образовательное подразделение</w:t>
      </w:r>
    </w:p>
    <w:p w:rsidR="00215F88" w:rsidRDefault="003506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Посольства России в Мексике</w:t>
      </w:r>
    </w:p>
    <w:p w:rsidR="00215F88" w:rsidRDefault="003506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общеобразовательная школа при Посольстве России в Мексике</w:t>
      </w:r>
    </w:p>
    <w:p w:rsidR="00215F88" w:rsidRDefault="00215F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tbl>
      <w:tblPr>
        <w:tblW w:w="10368" w:type="dxa"/>
        <w:tblInd w:w="-369" w:type="dxa"/>
        <w:tblLayout w:type="fixed"/>
        <w:tblLook w:val="04A0" w:firstRow="1" w:lastRow="0" w:firstColumn="1" w:lastColumn="0" w:noHBand="0" w:noVBand="1"/>
      </w:tblPr>
      <w:tblGrid>
        <w:gridCol w:w="2663"/>
        <w:gridCol w:w="2390"/>
        <w:gridCol w:w="2602"/>
        <w:gridCol w:w="2713"/>
      </w:tblGrid>
      <w:tr w:rsidR="00560110" w:rsidRPr="00B66C5D" w:rsidTr="00560110">
        <w:tc>
          <w:tcPr>
            <w:tcW w:w="2663" w:type="dxa"/>
          </w:tcPr>
          <w:p w:rsidR="00560110" w:rsidRPr="00B66C5D" w:rsidRDefault="00560110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560110" w:rsidRPr="00B66C5D" w:rsidRDefault="00560110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66C5D">
              <w:rPr>
                <w:rFonts w:ascii="Times New Roman" w:eastAsia="Times New Roman" w:hAnsi="Times New Roman" w:cs="Times New Roman"/>
                <w:lang w:val="ru-RU" w:eastAsia="ru-RU"/>
              </w:rPr>
              <w:t>РАССМОТРЕНО</w:t>
            </w:r>
          </w:p>
          <w:p w:rsidR="00560110" w:rsidRPr="00B66C5D" w:rsidRDefault="00560110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66C5D">
              <w:rPr>
                <w:rFonts w:ascii="Times New Roman" w:eastAsia="Times New Roman" w:hAnsi="Times New Roman" w:cs="Times New Roman"/>
                <w:lang w:val="ru-RU" w:eastAsia="ru-RU"/>
              </w:rPr>
              <w:t>на заседании ШМО</w:t>
            </w:r>
          </w:p>
          <w:p w:rsidR="00560110" w:rsidRPr="00B66C5D" w:rsidRDefault="00560110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66C5D">
              <w:rPr>
                <w:rFonts w:ascii="Times New Roman" w:eastAsia="Times New Roman" w:hAnsi="Times New Roman" w:cs="Times New Roman"/>
                <w:lang w:val="ru-RU" w:eastAsia="ru-RU"/>
              </w:rPr>
              <w:t>учителей естественно-математических наук, информатики, технологии, ОБЗ, ФЗК</w:t>
            </w:r>
          </w:p>
          <w:p w:rsidR="00560110" w:rsidRPr="00B66C5D" w:rsidRDefault="00560110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B66C5D">
              <w:rPr>
                <w:rFonts w:ascii="Times New Roman" w:eastAsia="Times New Roman" w:hAnsi="Times New Roman" w:cs="Times New Roman"/>
                <w:lang w:val="ru-RU" w:eastAsia="ru-RU"/>
              </w:rPr>
              <w:t>Пртокол</w:t>
            </w:r>
            <w:proofErr w:type="spellEnd"/>
            <w:r w:rsidRPr="00B66C5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№1</w:t>
            </w:r>
          </w:p>
          <w:p w:rsidR="00560110" w:rsidRPr="00B66C5D" w:rsidRDefault="00560110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66C5D">
              <w:rPr>
                <w:rFonts w:ascii="Times New Roman" w:eastAsia="Times New Roman" w:hAnsi="Times New Roman" w:cs="Times New Roman"/>
                <w:lang w:val="ru-RU" w:eastAsia="ru-RU"/>
              </w:rPr>
              <w:t>«28» августа 2025 г.</w:t>
            </w:r>
          </w:p>
        </w:tc>
        <w:tc>
          <w:tcPr>
            <w:tcW w:w="2390" w:type="dxa"/>
          </w:tcPr>
          <w:p w:rsidR="00560110" w:rsidRPr="00B66C5D" w:rsidRDefault="00560110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560110" w:rsidRPr="00B66C5D" w:rsidRDefault="00B66C5D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66C5D">
              <w:rPr>
                <w:rFonts w:ascii="Times New Roman" w:eastAsia="Times New Roman" w:hAnsi="Times New Roman" w:cs="Times New Roman"/>
                <w:lang w:val="ru-RU" w:eastAsia="ru-RU"/>
              </w:rPr>
              <w:t>СОГЛАСОВАНО</w:t>
            </w:r>
          </w:p>
          <w:p w:rsidR="00560110" w:rsidRPr="00B66C5D" w:rsidRDefault="00560110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66C5D">
              <w:rPr>
                <w:rFonts w:ascii="Times New Roman" w:eastAsia="Times New Roman" w:hAnsi="Times New Roman" w:cs="Times New Roman"/>
                <w:lang w:val="ru-RU" w:eastAsia="ru-RU"/>
              </w:rPr>
              <w:t>заместитель</w:t>
            </w:r>
          </w:p>
          <w:p w:rsidR="00560110" w:rsidRPr="00B66C5D" w:rsidRDefault="00560110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66C5D">
              <w:rPr>
                <w:rFonts w:ascii="Times New Roman" w:eastAsia="Times New Roman" w:hAnsi="Times New Roman" w:cs="Times New Roman"/>
                <w:lang w:val="ru-RU" w:eastAsia="ru-RU"/>
              </w:rPr>
              <w:t>директора</w:t>
            </w:r>
          </w:p>
          <w:p w:rsidR="00560110" w:rsidRPr="00B66C5D" w:rsidRDefault="00560110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66C5D">
              <w:rPr>
                <w:rFonts w:ascii="Times New Roman" w:eastAsia="Times New Roman" w:hAnsi="Times New Roman" w:cs="Times New Roman"/>
                <w:lang w:val="ru-RU" w:eastAsia="ru-RU"/>
              </w:rPr>
              <w:t>Дроздов А.В.</w:t>
            </w:r>
          </w:p>
        </w:tc>
        <w:tc>
          <w:tcPr>
            <w:tcW w:w="2602" w:type="dxa"/>
          </w:tcPr>
          <w:p w:rsidR="00560110" w:rsidRPr="00B66C5D" w:rsidRDefault="00560110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560110" w:rsidRPr="00B66C5D" w:rsidRDefault="00560110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66C5D">
              <w:rPr>
                <w:rFonts w:ascii="Times New Roman" w:eastAsia="Times New Roman" w:hAnsi="Times New Roman" w:cs="Times New Roman"/>
                <w:lang w:val="ru-RU" w:eastAsia="ru-RU"/>
              </w:rPr>
              <w:t>ПРИНЯТО</w:t>
            </w:r>
          </w:p>
          <w:p w:rsidR="00560110" w:rsidRPr="00B66C5D" w:rsidRDefault="00560110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66C5D">
              <w:rPr>
                <w:rFonts w:ascii="Times New Roman" w:eastAsia="Times New Roman" w:hAnsi="Times New Roman" w:cs="Times New Roman"/>
                <w:lang w:val="ru-RU" w:eastAsia="ru-RU"/>
              </w:rPr>
              <w:t>на заседании</w:t>
            </w:r>
          </w:p>
          <w:p w:rsidR="00560110" w:rsidRPr="00B66C5D" w:rsidRDefault="00560110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66C5D">
              <w:rPr>
                <w:rFonts w:ascii="Times New Roman" w:eastAsia="Times New Roman" w:hAnsi="Times New Roman" w:cs="Times New Roman"/>
                <w:lang w:val="ru-RU" w:eastAsia="ru-RU"/>
              </w:rPr>
              <w:t>педагогического совета</w:t>
            </w:r>
          </w:p>
          <w:p w:rsidR="00560110" w:rsidRPr="00B66C5D" w:rsidRDefault="00560110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713" w:type="dxa"/>
          </w:tcPr>
          <w:p w:rsidR="00560110" w:rsidRPr="00B66C5D" w:rsidRDefault="00560110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560110" w:rsidRPr="00B66C5D" w:rsidRDefault="00560110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66C5D">
              <w:rPr>
                <w:rFonts w:ascii="Times New Roman" w:eastAsia="Times New Roman" w:hAnsi="Times New Roman" w:cs="Times New Roman"/>
                <w:lang w:val="ru-RU" w:eastAsia="ru-RU"/>
              </w:rPr>
              <w:t>УТВЕРЖДЕНО                                                                 Приказом по Посольству</w:t>
            </w:r>
          </w:p>
          <w:p w:rsidR="00560110" w:rsidRPr="00B66C5D" w:rsidRDefault="00560110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66C5D">
              <w:rPr>
                <w:rFonts w:ascii="Times New Roman" w:eastAsia="Times New Roman" w:hAnsi="Times New Roman" w:cs="Times New Roman"/>
                <w:lang w:val="ru-RU" w:eastAsia="ru-RU"/>
              </w:rPr>
              <w:t>России в Мексике</w:t>
            </w:r>
          </w:p>
        </w:tc>
      </w:tr>
      <w:tr w:rsidR="00560110" w:rsidTr="00560110">
        <w:tc>
          <w:tcPr>
            <w:tcW w:w="2663" w:type="dxa"/>
          </w:tcPr>
          <w:p w:rsidR="00560110" w:rsidRPr="00B66C5D" w:rsidRDefault="00560110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66C5D">
              <w:rPr>
                <w:rFonts w:ascii="Times New Roman" w:eastAsia="Times New Roman" w:hAnsi="Times New Roman" w:cs="Times New Roman"/>
                <w:lang w:val="ru-RU" w:eastAsia="ru-RU"/>
              </w:rPr>
              <w:t>Руководитель ШМО</w:t>
            </w:r>
          </w:p>
          <w:p w:rsidR="00560110" w:rsidRPr="00B66C5D" w:rsidRDefault="00560110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B66C5D">
              <w:rPr>
                <w:rFonts w:ascii="Times New Roman" w:eastAsia="Times New Roman" w:hAnsi="Times New Roman" w:cs="Times New Roman"/>
                <w:lang w:val="ru-RU" w:eastAsia="ru-RU"/>
              </w:rPr>
              <w:t>Святкина</w:t>
            </w:r>
            <w:proofErr w:type="spellEnd"/>
            <w:r w:rsidRPr="00B66C5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С.В.</w:t>
            </w:r>
          </w:p>
        </w:tc>
        <w:tc>
          <w:tcPr>
            <w:tcW w:w="2390" w:type="dxa"/>
          </w:tcPr>
          <w:p w:rsidR="00560110" w:rsidRPr="00B66C5D" w:rsidRDefault="00B66C5D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66C5D">
              <w:rPr>
                <w:rFonts w:ascii="Times New Roman" w:eastAsia="Times New Roman" w:hAnsi="Times New Roman" w:cs="Times New Roman"/>
                <w:lang w:val="ru-RU" w:eastAsia="ru-RU"/>
              </w:rPr>
              <w:t>Дроздов А.В.</w:t>
            </w:r>
          </w:p>
          <w:p w:rsidR="00560110" w:rsidRPr="00B66C5D" w:rsidRDefault="00B66C5D">
            <w:pPr>
              <w:spacing w:line="252" w:lineRule="auto"/>
              <w:jc w:val="center"/>
              <w:rPr>
                <w:rFonts w:ascii="Calibri" w:eastAsia="Calibri" w:hAnsi="Calibri" w:cs="Calibri"/>
                <w:lang w:val="ru-RU"/>
              </w:rPr>
            </w:pPr>
            <w:r w:rsidRPr="00B66C5D">
              <w:rPr>
                <w:rFonts w:ascii="Times New Roman" w:eastAsia="Times New Roman" w:hAnsi="Times New Roman" w:cs="Times New Roman"/>
                <w:lang w:val="ru-RU" w:eastAsia="ru-RU"/>
              </w:rPr>
              <w:t>«</w:t>
            </w:r>
            <w:r w:rsidR="00560110" w:rsidRPr="00B66C5D">
              <w:rPr>
                <w:rFonts w:ascii="Times New Roman" w:eastAsia="Times New Roman" w:hAnsi="Times New Roman" w:cs="Times New Roman"/>
                <w:lang w:val="ru-RU" w:eastAsia="ru-RU"/>
              </w:rPr>
              <w:t>28» августа 2025 г.</w:t>
            </w:r>
          </w:p>
        </w:tc>
        <w:tc>
          <w:tcPr>
            <w:tcW w:w="2602" w:type="dxa"/>
          </w:tcPr>
          <w:p w:rsidR="00560110" w:rsidRPr="00B66C5D" w:rsidRDefault="00560110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66C5D">
              <w:rPr>
                <w:rFonts w:ascii="Times New Roman" w:eastAsia="Times New Roman" w:hAnsi="Times New Roman" w:cs="Times New Roman"/>
                <w:lang w:val="ru-RU" w:eastAsia="ru-RU"/>
              </w:rPr>
              <w:t>Протокол №1</w:t>
            </w:r>
          </w:p>
          <w:p w:rsidR="00560110" w:rsidRPr="00B66C5D" w:rsidRDefault="00B66C5D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66C5D">
              <w:rPr>
                <w:rFonts w:ascii="Times New Roman" w:eastAsia="Times New Roman" w:hAnsi="Times New Roman" w:cs="Times New Roman"/>
                <w:lang w:val="ru-RU" w:eastAsia="ru-RU"/>
              </w:rPr>
              <w:t>«</w:t>
            </w:r>
            <w:r w:rsidR="00560110" w:rsidRPr="00B66C5D">
              <w:rPr>
                <w:rFonts w:ascii="Times New Roman" w:eastAsia="Times New Roman" w:hAnsi="Times New Roman" w:cs="Times New Roman"/>
                <w:lang w:val="ru-RU" w:eastAsia="ru-RU"/>
              </w:rPr>
              <w:t>28» августа   2025г.</w:t>
            </w:r>
          </w:p>
        </w:tc>
        <w:tc>
          <w:tcPr>
            <w:tcW w:w="2713" w:type="dxa"/>
          </w:tcPr>
          <w:p w:rsidR="00560110" w:rsidRPr="00B66C5D" w:rsidRDefault="00560110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66C5D">
              <w:rPr>
                <w:rFonts w:ascii="Times New Roman" w:eastAsia="Times New Roman" w:hAnsi="Times New Roman" w:cs="Times New Roman"/>
                <w:lang w:val="ru-RU" w:eastAsia="ru-RU"/>
              </w:rPr>
              <w:t>Приказ № 173</w:t>
            </w:r>
          </w:p>
          <w:p w:rsidR="00560110" w:rsidRPr="00B66C5D" w:rsidRDefault="00560110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66C5D">
              <w:rPr>
                <w:rFonts w:ascii="Times New Roman" w:eastAsia="Times New Roman" w:hAnsi="Times New Roman" w:cs="Times New Roman"/>
                <w:lang w:val="ru-RU" w:eastAsia="ru-RU"/>
              </w:rPr>
              <w:t>«04» сентября 2025 г.</w:t>
            </w:r>
          </w:p>
        </w:tc>
      </w:tr>
    </w:tbl>
    <w:p w:rsidR="00215F88" w:rsidRDefault="00215F88">
      <w:pPr>
        <w:spacing w:after="0"/>
        <w:ind w:left="120"/>
        <w:rPr>
          <w:lang w:val="ru-RU"/>
        </w:rPr>
      </w:pPr>
    </w:p>
    <w:p w:rsidR="00215F88" w:rsidRDefault="00215F88">
      <w:pPr>
        <w:spacing w:after="0"/>
        <w:ind w:left="120"/>
        <w:rPr>
          <w:lang w:val="ru-RU"/>
        </w:rPr>
      </w:pPr>
    </w:p>
    <w:p w:rsidR="00215F88" w:rsidRDefault="00215F88">
      <w:pPr>
        <w:spacing w:after="0"/>
        <w:rPr>
          <w:lang w:val="ru-RU"/>
        </w:rPr>
      </w:pPr>
    </w:p>
    <w:p w:rsidR="00215F88" w:rsidRDefault="00215F88">
      <w:pPr>
        <w:spacing w:after="0"/>
        <w:ind w:left="120"/>
        <w:rPr>
          <w:lang w:val="ru-RU"/>
        </w:rPr>
      </w:pPr>
    </w:p>
    <w:p w:rsidR="00215F88" w:rsidRDefault="0035062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15F88" w:rsidRDefault="00215F88">
      <w:pPr>
        <w:spacing w:after="0"/>
        <w:ind w:left="120"/>
        <w:jc w:val="center"/>
        <w:rPr>
          <w:lang w:val="ru-RU"/>
        </w:rPr>
      </w:pPr>
    </w:p>
    <w:p w:rsidR="00215F88" w:rsidRDefault="0035062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</w:t>
      </w:r>
    </w:p>
    <w:p w:rsidR="00B66C5D" w:rsidRDefault="009D06B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для обучающихся 3 класса</w:t>
      </w:r>
    </w:p>
    <w:p w:rsidR="00215F88" w:rsidRDefault="00B66C5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2025/2026 учебный год</w:t>
      </w:r>
    </w:p>
    <w:p w:rsidR="00215F88" w:rsidRDefault="00215F88">
      <w:pPr>
        <w:spacing w:after="0"/>
        <w:ind w:left="120"/>
        <w:jc w:val="center"/>
        <w:rPr>
          <w:lang w:val="ru-RU"/>
        </w:rPr>
      </w:pPr>
    </w:p>
    <w:p w:rsidR="00215F88" w:rsidRDefault="00215F88">
      <w:pPr>
        <w:spacing w:after="0"/>
        <w:ind w:left="120"/>
        <w:jc w:val="center"/>
        <w:rPr>
          <w:lang w:val="ru-RU"/>
        </w:rPr>
      </w:pPr>
    </w:p>
    <w:p w:rsidR="00215F88" w:rsidRDefault="00350621">
      <w:pPr>
        <w:widowControl w:val="0"/>
        <w:spacing w:after="0" w:line="360" w:lineRule="auto"/>
        <w:rPr>
          <w:rFonts w:ascii="Times New Roman" w:eastAsia="DejaVu Sans Condensed" w:hAnsi="Times New Roman" w:cs="Times New Roman"/>
          <w:kern w:val="2"/>
          <w:sz w:val="24"/>
          <w:szCs w:val="24"/>
          <w:u w:val="single"/>
          <w:lang w:val="ru-RU" w:eastAsia="zh-CN" w:bidi="hi-IN"/>
        </w:rPr>
      </w:pPr>
      <w:r>
        <w:rPr>
          <w:rFonts w:ascii="Times New Roman" w:eastAsia="DejaVu Sans Condensed" w:hAnsi="Times New Roman" w:cs="Times New Roman"/>
          <w:kern w:val="2"/>
          <w:sz w:val="24"/>
          <w:szCs w:val="24"/>
          <w:lang w:val="ru-RU" w:eastAsia="zh-CN" w:bidi="hi-IN"/>
        </w:rPr>
        <w:t xml:space="preserve">Уровень обучения </w:t>
      </w:r>
      <w:r>
        <w:rPr>
          <w:rFonts w:ascii="Times New Roman" w:eastAsia="DejaVu Sans Condensed" w:hAnsi="Times New Roman" w:cs="Times New Roman"/>
          <w:kern w:val="2"/>
          <w:sz w:val="24"/>
          <w:szCs w:val="24"/>
          <w:u w:val="single"/>
          <w:lang w:val="ru-RU" w:eastAsia="zh-CN" w:bidi="hi-IN"/>
        </w:rPr>
        <w:t>начальное общее образование 1-4 класс</w:t>
      </w:r>
    </w:p>
    <w:p w:rsidR="00215F88" w:rsidRDefault="00350621">
      <w:pPr>
        <w:widowControl w:val="0"/>
        <w:spacing w:after="0" w:line="360" w:lineRule="auto"/>
        <w:rPr>
          <w:rFonts w:ascii="Times New Roman" w:eastAsia="DejaVu Sans Condensed" w:hAnsi="Times New Roman" w:cs="Times New Roman"/>
          <w:kern w:val="2"/>
          <w:sz w:val="24"/>
          <w:szCs w:val="24"/>
          <w:u w:val="single"/>
          <w:lang w:val="ru-RU" w:eastAsia="zh-CN" w:bidi="hi-IN"/>
        </w:rPr>
      </w:pPr>
      <w:r>
        <w:rPr>
          <w:rFonts w:ascii="Times New Roman" w:eastAsia="DejaVu Sans Condensed" w:hAnsi="Times New Roman" w:cs="Times New Roman"/>
          <w:kern w:val="2"/>
          <w:sz w:val="24"/>
          <w:szCs w:val="24"/>
          <w:lang w:val="ru-RU" w:eastAsia="zh-CN" w:bidi="hi-IN"/>
        </w:rPr>
        <w:t xml:space="preserve">Общее количество часов  </w:t>
      </w:r>
      <w:r>
        <w:rPr>
          <w:rFonts w:ascii="Times New Roman" w:eastAsia="DejaVu Sans Condensed" w:hAnsi="Times New Roman" w:cs="Times New Roman"/>
          <w:kern w:val="2"/>
          <w:sz w:val="24"/>
          <w:szCs w:val="24"/>
          <w:u w:val="single"/>
          <w:lang w:val="ru-RU" w:eastAsia="zh-CN" w:bidi="hi-IN"/>
        </w:rPr>
        <w:t xml:space="preserve"> 68</w:t>
      </w:r>
    </w:p>
    <w:p w:rsidR="00215F88" w:rsidRDefault="00350621">
      <w:pPr>
        <w:widowControl w:val="0"/>
        <w:spacing w:after="0" w:line="360" w:lineRule="auto"/>
        <w:rPr>
          <w:rFonts w:ascii="Times New Roman" w:eastAsia="DejaVu Sans Condensed" w:hAnsi="Times New Roman" w:cs="Times New Roman"/>
          <w:kern w:val="2"/>
          <w:sz w:val="24"/>
          <w:szCs w:val="24"/>
          <w:u w:val="single"/>
          <w:lang w:val="ru-RU" w:eastAsia="zh-CN" w:bidi="hi-IN"/>
        </w:rPr>
      </w:pPr>
      <w:r>
        <w:rPr>
          <w:rFonts w:ascii="Times New Roman" w:eastAsia="DejaVu Sans Condensed" w:hAnsi="Times New Roman" w:cs="Times New Roman"/>
          <w:kern w:val="2"/>
          <w:sz w:val="24"/>
          <w:szCs w:val="24"/>
          <w:lang w:val="ru-RU" w:eastAsia="zh-CN" w:bidi="hi-IN"/>
        </w:rPr>
        <w:t xml:space="preserve">Количество часов в неделю  </w:t>
      </w:r>
      <w:r>
        <w:rPr>
          <w:rFonts w:ascii="Times New Roman" w:eastAsia="DejaVu Sans Condensed" w:hAnsi="Times New Roman" w:cs="Times New Roman"/>
          <w:kern w:val="2"/>
          <w:sz w:val="24"/>
          <w:szCs w:val="24"/>
          <w:u w:val="single"/>
          <w:lang w:val="ru-RU" w:eastAsia="zh-CN" w:bidi="hi-IN"/>
        </w:rPr>
        <w:t xml:space="preserve"> 2 </w:t>
      </w:r>
    </w:p>
    <w:p w:rsidR="00215F88" w:rsidRDefault="00350621">
      <w:pPr>
        <w:widowControl w:val="0"/>
        <w:spacing w:after="0" w:line="360" w:lineRule="auto"/>
        <w:rPr>
          <w:rFonts w:ascii="Times New Roman" w:eastAsia="DejaVu Sans Condensed" w:hAnsi="Times New Roman" w:cs="Times New Roman"/>
          <w:kern w:val="2"/>
          <w:sz w:val="24"/>
          <w:szCs w:val="24"/>
          <w:u w:val="single"/>
          <w:lang w:val="ru-RU" w:eastAsia="zh-CN" w:bidi="hi-IN"/>
        </w:rPr>
      </w:pPr>
      <w:r>
        <w:rPr>
          <w:rFonts w:ascii="Times New Roman" w:eastAsia="DejaVu Sans Condensed" w:hAnsi="Times New Roman" w:cs="Times New Roman"/>
          <w:kern w:val="2"/>
          <w:sz w:val="24"/>
          <w:szCs w:val="24"/>
          <w:lang w:val="ru-RU" w:eastAsia="zh-CN" w:bidi="hi-IN"/>
        </w:rPr>
        <w:t xml:space="preserve">Уровень  </w:t>
      </w:r>
      <w:r>
        <w:rPr>
          <w:rFonts w:ascii="Times New Roman" w:eastAsia="DejaVu Sans Condensed" w:hAnsi="Times New Roman" w:cs="Times New Roman"/>
          <w:kern w:val="2"/>
          <w:sz w:val="24"/>
          <w:szCs w:val="24"/>
          <w:u w:val="single"/>
          <w:lang w:val="ru-RU" w:eastAsia="zh-CN" w:bidi="hi-IN"/>
        </w:rPr>
        <w:t xml:space="preserve"> БАЗОВЫЙ</w:t>
      </w:r>
    </w:p>
    <w:p w:rsidR="00215F88" w:rsidRDefault="00350621">
      <w:pPr>
        <w:widowControl w:val="0"/>
        <w:spacing w:after="0" w:line="360" w:lineRule="auto"/>
        <w:rPr>
          <w:rFonts w:ascii="Times New Roman" w:eastAsia="DejaVu Sans Condensed" w:hAnsi="Times New Roman" w:cs="Times New Roman"/>
          <w:kern w:val="2"/>
          <w:sz w:val="24"/>
          <w:szCs w:val="24"/>
          <w:u w:val="single"/>
          <w:lang w:val="ru-RU" w:eastAsia="zh-CN" w:bidi="hi-IN"/>
        </w:rPr>
      </w:pPr>
      <w:r>
        <w:rPr>
          <w:rFonts w:ascii="Times New Roman" w:eastAsia="DejaVu Sans Condensed" w:hAnsi="Times New Roman" w:cs="Times New Roman"/>
          <w:kern w:val="2"/>
          <w:sz w:val="24"/>
          <w:szCs w:val="24"/>
          <w:lang w:val="ru-RU" w:eastAsia="zh-CN" w:bidi="hi-IN"/>
        </w:rPr>
        <w:t xml:space="preserve">Учитель  </w:t>
      </w:r>
      <w:r>
        <w:rPr>
          <w:rFonts w:ascii="Times New Roman" w:eastAsia="DejaVu Sans Condensed" w:hAnsi="Times New Roman" w:cs="Times New Roman"/>
          <w:kern w:val="2"/>
          <w:sz w:val="24"/>
          <w:szCs w:val="24"/>
          <w:u w:val="single"/>
          <w:lang w:val="ru-RU" w:eastAsia="zh-CN" w:bidi="hi-IN"/>
        </w:rPr>
        <w:t xml:space="preserve"> </w:t>
      </w:r>
      <w:proofErr w:type="spellStart"/>
      <w:r>
        <w:rPr>
          <w:rFonts w:ascii="Times New Roman" w:eastAsia="DejaVu Sans Condensed" w:hAnsi="Times New Roman" w:cs="Times New Roman"/>
          <w:kern w:val="2"/>
          <w:sz w:val="24"/>
          <w:szCs w:val="24"/>
          <w:u w:val="single"/>
          <w:lang w:val="ru-RU" w:eastAsia="zh-CN" w:bidi="hi-IN"/>
        </w:rPr>
        <w:t>Варежников</w:t>
      </w:r>
      <w:proofErr w:type="spellEnd"/>
      <w:r>
        <w:rPr>
          <w:rFonts w:ascii="Times New Roman" w:eastAsia="DejaVu Sans Condensed" w:hAnsi="Times New Roman" w:cs="Times New Roman"/>
          <w:kern w:val="2"/>
          <w:sz w:val="24"/>
          <w:szCs w:val="24"/>
          <w:u w:val="single"/>
          <w:lang w:val="ru-RU" w:eastAsia="zh-CN" w:bidi="hi-IN"/>
        </w:rPr>
        <w:t xml:space="preserve"> С.А.</w:t>
      </w:r>
    </w:p>
    <w:p w:rsidR="00215F88" w:rsidRDefault="00350621">
      <w:pPr>
        <w:widowControl w:val="0"/>
        <w:spacing w:after="0" w:line="360" w:lineRule="auto"/>
        <w:rPr>
          <w:rFonts w:ascii="Times New Roman" w:eastAsia="DejaVu Sans Condensed" w:hAnsi="Times New Roman" w:cs="Times New Roman"/>
          <w:kern w:val="2"/>
          <w:sz w:val="24"/>
          <w:szCs w:val="24"/>
          <w:lang w:val="ru-RU" w:eastAsia="zh-CN" w:bidi="hi-IN"/>
        </w:rPr>
      </w:pPr>
      <w:r>
        <w:rPr>
          <w:rFonts w:ascii="Times New Roman" w:eastAsia="DejaVu Sans Condensed" w:hAnsi="Times New Roman" w:cs="Times New Roman"/>
          <w:kern w:val="2"/>
          <w:sz w:val="24"/>
          <w:szCs w:val="24"/>
          <w:lang w:val="ru-RU" w:eastAsia="zh-CN" w:bidi="hi-IN"/>
        </w:rPr>
        <w:t xml:space="preserve">Квалификационная категория  </w:t>
      </w:r>
      <w:r>
        <w:rPr>
          <w:rFonts w:ascii="Times New Roman" w:eastAsia="DejaVu Sans Condensed" w:hAnsi="Times New Roman" w:cs="Times New Roman"/>
          <w:kern w:val="2"/>
          <w:sz w:val="24"/>
          <w:szCs w:val="24"/>
          <w:u w:val="single"/>
          <w:lang w:val="ru-RU" w:eastAsia="zh-CN" w:bidi="hi-IN"/>
        </w:rPr>
        <w:t xml:space="preserve"> высшая квалификационная категория</w:t>
      </w:r>
    </w:p>
    <w:p w:rsidR="00215F88" w:rsidRDefault="00350621">
      <w:pPr>
        <w:ind w:left="120"/>
        <w:rPr>
          <w:rFonts w:ascii="Times New Roman" w:eastAsia="DejaVu Sans Condensed" w:hAnsi="Times New Roman" w:cs="Times New Roman"/>
          <w:kern w:val="2"/>
          <w:sz w:val="24"/>
          <w:szCs w:val="24"/>
          <w:u w:val="single"/>
          <w:lang w:val="ru-RU" w:eastAsia="zh-CN" w:bidi="hi-IN"/>
        </w:rPr>
      </w:pPr>
      <w:r>
        <w:rPr>
          <w:rFonts w:ascii="Times New Roman" w:eastAsia="DejaVu Sans Condensed" w:hAnsi="Times New Roman" w:cs="Times New Roman"/>
          <w:kern w:val="2"/>
          <w:sz w:val="24"/>
          <w:szCs w:val="24"/>
          <w:lang w:val="ru-RU" w:eastAsia="zh-CN" w:bidi="hi-IN"/>
        </w:rPr>
        <w:t xml:space="preserve">Учебник, автор, издательство, год издания  </w:t>
      </w:r>
      <w:r>
        <w:rPr>
          <w:rFonts w:ascii="Times New Roman" w:eastAsia="DejaVu Sans Condensed" w:hAnsi="Times New Roman" w:cs="Times New Roman"/>
          <w:kern w:val="2"/>
          <w:sz w:val="24"/>
          <w:szCs w:val="24"/>
          <w:u w:val="single"/>
          <w:lang w:val="ru-RU" w:eastAsia="zh-CN" w:bidi="hi-IN"/>
        </w:rPr>
        <w:t xml:space="preserve"> </w:t>
      </w:r>
    </w:p>
    <w:p w:rsidR="00215F88" w:rsidRPr="00350621" w:rsidRDefault="00350621">
      <w:pPr>
        <w:widowControl w:val="0"/>
        <w:shd w:val="clear" w:color="auto" w:fill="FFFFFF"/>
        <w:spacing w:after="0" w:line="240" w:lineRule="auto"/>
        <w:rPr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Учебник, автор, издательство, год издания_ Владимир Лях: Физическая 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культура. 1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-4 классы.  М.: Просвещение, 2021. –93с </w:t>
      </w:r>
    </w:p>
    <w:p w:rsidR="00215F88" w:rsidRDefault="00215F88">
      <w:pPr>
        <w:widowControl w:val="0"/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215F88" w:rsidRDefault="00215F88">
      <w:pPr>
        <w:ind w:left="120"/>
        <w:rPr>
          <w:rFonts w:ascii="Times New Roman" w:hAnsi="Times New Roman"/>
          <w:sz w:val="24"/>
          <w:szCs w:val="24"/>
          <w:lang w:val="ru-RU"/>
        </w:rPr>
      </w:pPr>
    </w:p>
    <w:p w:rsidR="00B66C5D" w:rsidRDefault="00B050F6">
      <w:pPr>
        <w:widowControl w:val="0"/>
        <w:spacing w:after="0" w:line="240" w:lineRule="auto"/>
        <w:jc w:val="center"/>
        <w:rPr>
          <w:rFonts w:ascii="Times New Roman" w:eastAsia="DejaVu Sans Condensed" w:hAnsi="Times New Roman" w:cs="Times New Roman"/>
          <w:kern w:val="2"/>
          <w:szCs w:val="24"/>
          <w:lang w:val="ru-RU" w:eastAsia="zh-CN" w:bidi="hi-IN"/>
        </w:rPr>
      </w:pPr>
      <w:r>
        <w:rPr>
          <w:rFonts w:ascii="Times New Roman" w:eastAsia="DejaVu Sans Condensed" w:hAnsi="Times New Roman" w:cs="Times New Roman"/>
          <w:kern w:val="2"/>
          <w:szCs w:val="24"/>
          <w:lang w:val="ru-RU" w:eastAsia="zh-CN" w:bidi="hi-IN"/>
        </w:rPr>
        <w:t>МЕХИКО</w:t>
      </w:r>
    </w:p>
    <w:p w:rsidR="00215F88" w:rsidRDefault="00B050F6">
      <w:pPr>
        <w:widowControl w:val="0"/>
        <w:spacing w:after="0" w:line="240" w:lineRule="auto"/>
        <w:jc w:val="center"/>
        <w:rPr>
          <w:rFonts w:ascii="Times New Roman" w:eastAsia="DejaVu Sans Condensed" w:hAnsi="Times New Roman" w:cs="Times New Roman"/>
          <w:kern w:val="2"/>
          <w:sz w:val="24"/>
          <w:szCs w:val="24"/>
          <w:lang w:val="ru-RU" w:eastAsia="zh-CN" w:bidi="hi-IN"/>
        </w:rPr>
      </w:pPr>
      <w:r>
        <w:rPr>
          <w:rFonts w:ascii="Times New Roman" w:eastAsia="DejaVu Sans Condensed" w:hAnsi="Times New Roman" w:cs="Times New Roman"/>
          <w:kern w:val="2"/>
          <w:szCs w:val="24"/>
          <w:lang w:val="ru-RU" w:eastAsia="zh-CN" w:bidi="hi-IN"/>
        </w:rPr>
        <w:t xml:space="preserve"> 2025</w:t>
      </w:r>
      <w:r w:rsidR="00350621" w:rsidRPr="00350621">
        <w:rPr>
          <w:rFonts w:ascii="Times New Roman" w:eastAsia="DejaVu Sans Condensed" w:hAnsi="Times New Roman" w:cs="Times New Roman"/>
          <w:kern w:val="2"/>
          <w:szCs w:val="24"/>
          <w:lang w:val="ru-RU" w:eastAsia="zh-CN" w:bidi="hi-IN"/>
        </w:rPr>
        <w:t xml:space="preserve"> г.</w:t>
      </w:r>
      <w:bookmarkStart w:id="1" w:name="block-33159556"/>
    </w:p>
    <w:p w:rsidR="00215F88" w:rsidRDefault="00350621" w:rsidP="00B66C5D">
      <w:pPr>
        <w:spacing w:after="0" w:line="264" w:lineRule="auto"/>
        <w:ind w:left="120"/>
        <w:jc w:val="center"/>
        <w:rPr>
          <w:lang w:val="ru-RU"/>
        </w:rPr>
      </w:pPr>
      <w:bookmarkStart w:id="2" w:name="block-33126935"/>
      <w:bookmarkStart w:id="3" w:name="_GoBack"/>
      <w:bookmarkEnd w:id="1"/>
      <w:bookmarkEnd w:id="2"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15F88" w:rsidRDefault="00215F88">
      <w:pPr>
        <w:spacing w:after="0" w:line="264" w:lineRule="auto"/>
        <w:ind w:left="120"/>
        <w:jc w:val="both"/>
        <w:rPr>
          <w:lang w:val="ru-RU"/>
        </w:rPr>
      </w:pP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 создании программы по физической культуре учитывались потребности современного российского общества в воспитании здорового поколения, государственная политика с национальными целями увеличения продолжительности жизни граждан России и научная теория физической культуры, представляющая закономерности двигательной деятельности человека. Здоровье закладывается в детстве, и качественное образование в части физического воспитания, физической культуры детей дошкольного и начального возраста определяет образ жизни на многие годы.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Основными составляющими в классификации физических упражнений по признаку исторически сложившихся систем физического воспитания являются гимнастика, игры, туризм, спорт. 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 данной классификации физические упражнения делятся на четыре группы: 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движений, игровые упражнения, состоящие из естественных видов действий (бега, бросков и других),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действия, туристические физические упражнения, включающие ходьбу, бег, прыжки, преодоление препятствий, ходьбу на лыжах, езду на велосипеде, греблю в естественных природных условиях, эффективность которых оценивается комплексным воздействием на организм и результативностью преодоления расстояния и препятствий на местности, спортивные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Основные предметные результаты по учебному предмету «Физическая культура» в соответствии с ФГОС НОО должны обеспечивать умение использовать основные гимнастические упражнения для формирования и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укрепления здоровья, физического развития, физического совершенствования, повышения физической и умственной работоспособности.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отведено особое место упражнениям основной гимнастики и играм с использованием гимнастических упражнений. Овладение жизненно важными навыками гимнастики позволяет решить задачу овладения жизненно важными навыками плавания. Программа по физической культуре включает упражнения для развития гибкости и координации, эффективность развития которых приходится на возрастной период начального общего образования. Целенаправленные физические упражнения позволяют избирательно и значительно их развить.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обеспечивает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общих представлений о физической культуре и спорте, физической активности, физических качествах, жизненно важных прикладных умениях и навыках, основных физических упражнениях (гимнастических, игровых, туристических и спортивных).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физической культуре обеспечивает выполнение обучающимися нормативов Всероссийского физкультурно-спортивного комплекса «Готов к труду и обороне» (далее – ГТО) и другие предметные результаты ФГОС НОО, а также позволяет решить воспитательные задачи, изложенные в федеральной рабочей программе воспитания. 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Согласно своему назначению программа по физической культуре является ориентиром для составления рабочих программ образовательных организаций: она даёт представление о целях, общей стратегии обучения, воспитания и развития обучающихся по физической культуре, устанавливает обязательное предметное содержание, предусматривает распределение его по классам и структурирование по разделам и темам курса, определяет количественные и качественные характеристики содержания, даёт распределение тематических разделов и рекомендуемую последовательность их изучения с учётом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начального общего образования, а также требований к результатам обучения физической культуре.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нашли своё отражение условия Концепции преподавания учебного предмета «Физическая культура» в образовательных организациях Российской Федерации, реализующих основные общеобразовательные программы.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Предметом обучения физической культуре на уровне начального общего образования является двигательная деятельность человека с общеразвивающей направленностью с использованием основных направлений физической культуры в классификации физических упражнений по признаку исторически сложившихся систем: гимнастика, игры, туризм, спорт – и упражнений по преимущественной целевой направленности их использования с учётом сенситивных периодов развития обучающихся начального общего образования. В процессе овладения этой деятельностью формируется костно-мышечная система, укрепляется здоровье, совершенствуются физические качества, осваиваются необходимые двигательные действия, активно развиваются мышление, творчество и самостоятельность.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обладает широкими возможностями в использовании форм, средств и методов обучения. Существенным компонентом содержания программы по физической культуре является физическое воспитание граждан Российской Федерации. 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основана на системе научных знаний о человеке, сущности физической культуры, общих закономерностях её функционирования и использования с целью всестороннего развития людей и направлена на формирование основ знаний в области физической культуры, культуры движений, воспитание устойчивых навыков выполнения основных двигательных действий, укрепление здоровья.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учтены приоритеты в обучении на уровне начального образования, изложенные в Концепции модернизации преподавания учебного предмета «Физическая культура» в образовательных организациях Российской Федерации, которые нашли отражение в содержании программы по физической культуре в части получения знаний и умений выполнения базовых упражнений гимнастики для правильного формирования опорно-двигательного аппарата, развития гибкости, координации, моторики, получения эмоционального удовлетворения от выполнения физических упражнений в игровой деятельности.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обеспечивает создание условий для высокого качества преподавания физической культуры на уровне начального общего образования, выполнение требований, определённых статьей 41 Федерального закона «Об образовании в Российской Федерации» от 29 декабря 2012 г. № 273-ФЗ, включая определение оптимальной учебной нагрузки, режима учебных занятий, создание условий для профилактики заболеваний и оздоровления обучающихся, способствует решению задач, определённых в стратегии развития физической культуры и спорта в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Российской Федерации на период до 2030 г. и межотраслевой программы развития школьного спорта до 2024 г., направлена на достижение национальных целей развития Российской Федерации: сохранение населения, здоровья и благополучия людей, создание возможностей для самореализации и развития талантов.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разработана в соответствии с требованиями ФГОС НОО.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основе программы по физической культуре лежат представления об уникальности личности каждого обучающегося, индивидуальных возможностях каждого обучающегося и ученического сообщества в целом, профессиональных качествах учителей и управленческих команд системы образования, создающих условия для максимально полного обеспечения образовательных возможностей обучающихся в рамках единого образовательного пространства Российской Федерации.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Ценностные ориентиры содержания программы по физической культуре направлены на воспитание творческих, компетентных и успешных граждан России, способных к активной самореализации в личной, общественной и профессиональной деятельности. Обучение по программе по физической культуре позволяет формировать у обучающихся установку на формирование, сохранение и укрепление здоровья, освоить умения, навыки ведения здорового и безопасного образа жизни, выполнить нормы ГТО.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программы по физической культуре направлено на эффективное развитие физических качеств и способностей обучающихся, на воспитание личностных качеств, включающих в себя готовность и способность к саморазвитию, самооценке, рефлексии, анализу, формирует творческое нестандартное мышление, инициативность, целеустремлённость, воспитывает этические чувства доброжелательности и эмоционально-нравственной отзывчивости, понимания и сопереживания чувствам других людей, учит взаимодействовать с окружающими людьми и работать в команде, проявлять лидерские качества.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программы по физической культуре строится на принципах личностно-ориентированной, личностно-развивающей педагогики, которая определяет повышение внимания к культуре физического развития, ориентации физкультурно-спортивной деятельности на решение задач развития культуры движения, физическое воспитание.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Важное значение в освоении программы по физической культуре уделено играм и игровым заданиям как простейшей форме физкультурно-спортивной деятельности. В программе по физической культуре используются сюжетные и импровизационно-творческие подвижные игры,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рефлексивно-метафорические игры, игры на основе интеграции интеллектуального и двигательного компонентов. Игры повышают интерес к занятиям физической культурой, а также содействуют духовно-нравственному воспитанию обучающихся. Для ознакомления с видами спорта в программе по физической культуре используются спортивные эстафеты, спортивные упражнения и спортивные игровые задания. Для ознакомления с туристическими спортивными упражнениями в программе по физической культуре используются туристические спортивные игры. Содержание программы по физической культуре обеспечивает достаточный объём практико-ориентированных знаний и умений.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соответствии с ФГОС НОО содержание программы по физической культуре состоит из следующих компонентов: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знания о физической культуре (информационный компонент деятельности);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 (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операциональный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компонент деятельности);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физическое совершенствование (мотивационно-процессуальный компонент деятельности), которое подразделяется на физкультурно-оздоровительную и спортивно-оздоровительную деятельность.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Концепция программы по физической культуре основана на следующих принципах: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Принцип систематичности и последовательности предполагает регулярность занятий и систему чередования нагрузок с отдыхом, а также определённую последовательность занятий и взаимосвязь между различными сторонами их содержания. Учебный материал программы по физической культуре должен быть разделён на логически завершённые части, теоретическая база знаний подкрепляется практическими навыками. Особое внимание в программе по физической культуре уделяется повторяемости. Повторяются не только отдельные физические упражнения, но и последовательность их в занятиях. Также повторяется в определённых чертах и последовательность самих занятий на протяжении недельных, месячных и других циклов. Принцип систематичности и последовательности повышает эффективность динамики развития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основных физических качеств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обучающихся с учётом их сенситивного периода развития: гибкости, координации, быстроты.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Принципы непрерывности и цикличности выражают основные закономерности построения занятий в физическом воспитании. Они обеспечивает преемственность между занятиями, частоту и суммарную протяжённость их во времени. Кроме того, принцип непрерывности тесно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связан с принципом системного чередования нагрузок и отдыха. Принцип цикличности заключается в повторяющейся последовательности занятий, что обеспечивает повышение тренированности, улучшает физическую подготовленность обучающегося.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Принцип возрастного соответствия направлений физического воспитания заключается в том, что программа по физической культуре учитывает возрастные и индивидуальные особенности обучающихся, что способствует гармоничному формированию двигательных умений и навыков.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Принцип наглядности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предполагает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как широкое использование зрительных ощущений, восприятия образов, так и постоянную опору на свидетельства всех других органов чувств, благодаря которым достигается непосредственный эффект от содержания программы по физической культуре. В процессе физического воспитания наглядность играет особенно важную роль,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Принцип доступности и индивидуализации означает требование оптимального соответствия задач, средств и методов физического воспитания возможностям обучающихся. При реализации принципа доступности учитывается готовность обучающихся к освоению материала, выполнению той или иной физической нагрузки и определяется мера доступности задания. Готовность к выполнению заданий зависит от уровня физического и интеллектуального развития, а также от их субъективной установки, выражающейся в преднамеренном, целеустремлённом и волевом поведении обучающихся.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Принцип осознанности и активности предполагает осмысленное отношение обучающихся к выполнению физических упражнений, осознание и последовательность техники выполнения упражнений (комплексов упражнений), техники дыхания,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дозированности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объёма и интенсивности выполнения упражнений в соответствии с возможностями. Осознавая оздоровительное воздействие физических упражнений на организм, обучающиеся учатся самостоятельно и творчески решать двигательные задачи.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Принцип динамичности выражает общую тенденцию требований, предъявляемых к обучающимся в соответствии с программой по физической культуре, которая заключается в постановке и выполнении всё более трудных новых заданий, в постепенном нарастании объёма и интенсивности и связанных с ними нагрузок. Программой по физической культуре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предусмотрено регулярное обновление заданий с общей тенденцией к росту физических нагрузок.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Принцип вариативности предполагает многообразие и гибкость используемых в программе по физической культуре форм, средств и методов обучения в зависимости от физического развития, индивидуальных особенностей и функциональных возможностей обучающихся, которые описаны в программе по физической культуре. Соблюдение этих принципов позволит обучающимся достичь наиболее эффективных результатов.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программы по физической культуре предполагает соблюдение главных педагогических правил: от известного к неизвестному, от лёгкого к трудному, от простого к сложному. Планирование учебного материала рекомендуется в соответствии с постепенным освоением теоретических знаний, практических умений и навыков в учебной и самостоятельной физкультурной, оздоровительной деятельности.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основе программы по физической культуре лежит системно-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подход, целью которого является формирование у обучающихся полного представления о возможностях физической культуры. В содержании программы по физической культуре учитывается взаимосвязь изучаемых явлений и процессов, что позволит успешно достигнуть планируемых результатов – предметных,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 личностных.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 w:rsidRPr="005E3FE1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«Физическая культура»</w:t>
      </w:r>
      <w:r>
        <w:rPr>
          <w:rFonts w:ascii="Times New Roman" w:hAnsi="Times New Roman"/>
          <w:color w:val="000000"/>
          <w:sz w:val="28"/>
          <w:lang w:val="ru-RU"/>
        </w:rPr>
        <w:t xml:space="preserve"> –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Цели и задачи программы по физической культуре обеспечивают результаты освоения основной образовательной программы начального общего образования по учебному предмету «Физическая культура» в соответствии с ФГОС НОО.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 направлению первостепенной значимости при реализации образовательных функций физической культуры традиционно относят формирование знаний основ физической культуры как науки области знаний о человеке, прикладных умениях и навыках, основанных на физических упражнениях для формирования и укрепления здоровья, физического развития и физического совершенствования, повышения физической и умственной работоспособности, и как одного из основных компонентов общей культуры человека.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Используемые в образовательной деятельности технологии программы по физической культуре позволяют решать преемственно комплекс основных задач физической культуры на всех уровнях общего образования.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содержании программы по физической культуре учтены основные направления развития познавательной активности человека, включая знания о природе (медико-биологические основы деятельности), знания о человеке (психолого-педагогические основы деятельности), знания об обществе (историко-социологические основы деятельности).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Задача физической культуры состоит в формировании системы физкультурных знаний, жизненно важных прикладных умений и навыков, основанных на физических упражнениях для укрепления здоровья (физического, социального и психологического), освоении упражнений основной гимнастики, плавания как жизненно важных навыков человека, овладение умениями организовывать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здоровьесберегающую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жизнедеятельность (например, распорядок дня, утренняя гимнастика, гимнастические минутки, подвижные и общеразвивающие игры), умении применять правила безопасности при выполнении физических упражнений и различных форм двигательной деятельности и, как результат, – физическое воспитание, формирование здоровья и здорового образа жизни.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Наряду с этим программа по физической культуре обеспечивает: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единство образовательного пространства на территории Российской Федерации с целью реализации равных возможностей получения качественного начального общего образования;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преемственность основных образовательных программ по физической культуре дошкольного, начального общего и основного общего образования;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возможности формирования индивидуального подхода и различного уровня сложности с учётом образовательных потребностей и способностей обучающихся (включая одарённых детей, детей с ограниченными возможностями здоровья);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государственные гарантии качества начального общего образования, личностного развития обучающихся;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современными технологическими средствами в ходе обучения и в повседневной жизни, освоение цифровых образовательных сред для проверки и приобретения знаний, расширения возможностей личного образовательного маршрута;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у обучающихся знаний о месте физической культуры и спорта в национальной стратегии развития России, их исторической роли, вкладе спортсменов России в мировое спортивное наследие;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освоение обучающимися технологий командной работы на основе личного вклада каждого в решение общих задач, осознания личной ответственности, объективной оценки своих и командных возможностей.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Приоритет индивидуального подхода в обучении позволяет обучающимся осваивать программу по физической культуре в соответствии с возможностями каждого.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Универсальными компетенциями обучающихся на этапе начального образования по программе по физической культуре являются: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организовывать собственную деятельность, выбирать и использовать средства физической культуры для достижения цели динамики личного физического развития и физического совершенствования;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активно включаться в коллективную деятельность, взаимодействовать со сверстниками в достижении общих целей, проявлять лидерские качества в соревновательной деятельности, работоспособность в учебно-тренировочном процессе, взаимопомощь при изучении и выполнении физических упражнений;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умение доносить информацию в доступной, яркой, эмоциональной форме в процессе общения и взаимодействия со сверстниками и взрослыми людьми, в том числе при передаче информации на заданную тему,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по общим сведениям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теории физической культуры, методикам выполнения физических упражнений, правилам проведения общеразвивающих подвижных игр и игровых заданий;</w:t>
      </w:r>
    </w:p>
    <w:p w:rsidR="00215F88" w:rsidRDefault="0035062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работать над ошибками, в том числе при выполнении физических упражнений, слышать замечания и рекомендации педагога, концентрироваться при практическом выполнении заданий, ставить перед собой задачи гармоничного физического развития.</w:t>
      </w:r>
    </w:p>
    <w:p w:rsidR="005E3FE1" w:rsidRDefault="005E3FE1" w:rsidP="005E3FE1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5E3FE1" w:rsidRPr="00046CAD" w:rsidRDefault="005E3FE1" w:rsidP="005E3FE1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046CA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МЕСТО УЧЕБНОГО ПРЕДМЕТА «ФИЗИЧЕСКАЯ КУЛЬТУРА»</w:t>
      </w:r>
    </w:p>
    <w:p w:rsidR="005E3FE1" w:rsidRDefault="005E3FE1">
      <w:pPr>
        <w:spacing w:after="0" w:line="264" w:lineRule="auto"/>
        <w:ind w:firstLine="600"/>
        <w:jc w:val="both"/>
        <w:rPr>
          <w:lang w:val="ru-RU"/>
        </w:rPr>
      </w:pP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bookmarkStart w:id="4" w:name="959a477e-e2a1-4e95-b218-73eb5b321bb0"/>
      <w:r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физической культуры – 270 часов: в 1 классе – 66 часов (2 часа в неделю), во 2 классе – 68 часа (2 часа в неделю), в 3 классе – 68 часа (2 часа в неделю), в 4 классе – 68 часа (2 часа в неделю).</w:t>
      </w:r>
      <w:bookmarkEnd w:id="4"/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  <w:sectPr w:rsidR="00215F88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  <w:lang w:val="ru-RU"/>
        </w:rPr>
        <w:t>При планировании учебного материала по программе по физической культуре рекомендуется реализовывать на уроках физической культуры учебный план: для всех классов начального общего образования в объёме не менее 70% учебных часов должно быть отведено на выполнение физических упражнений.</w:t>
      </w:r>
    </w:p>
    <w:p w:rsidR="00215F88" w:rsidRDefault="00350621">
      <w:pPr>
        <w:spacing w:after="0" w:line="264" w:lineRule="auto"/>
        <w:ind w:left="120"/>
        <w:jc w:val="both"/>
        <w:rPr>
          <w:lang w:val="ru-RU"/>
        </w:rPr>
      </w:pPr>
      <w:bookmarkStart w:id="5" w:name="block-33126938"/>
      <w:bookmarkStart w:id="6" w:name="block-33126935_Копия_1"/>
      <w:bookmarkEnd w:id="5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215F88" w:rsidRDefault="00215F88">
      <w:pPr>
        <w:spacing w:after="0" w:line="264" w:lineRule="auto"/>
        <w:ind w:left="120"/>
        <w:jc w:val="both"/>
        <w:rPr>
          <w:lang w:val="ru-RU"/>
        </w:rPr>
      </w:pPr>
    </w:p>
    <w:p w:rsidR="00215F88" w:rsidRDefault="00215F88">
      <w:pPr>
        <w:spacing w:after="0" w:line="264" w:lineRule="auto"/>
        <w:ind w:left="120"/>
        <w:jc w:val="both"/>
        <w:rPr>
          <w:lang w:val="ru-RU"/>
        </w:rPr>
      </w:pPr>
    </w:p>
    <w:p w:rsidR="00215F88" w:rsidRDefault="0035062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15F88" w:rsidRDefault="00215F88">
      <w:pPr>
        <w:spacing w:after="0" w:line="264" w:lineRule="auto"/>
        <w:ind w:left="120"/>
        <w:jc w:val="both"/>
        <w:rPr>
          <w:lang w:val="ru-RU"/>
        </w:rPr>
      </w:pP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Нагрузка. Влияние нагрузки на мышцы. Влияние утренней гимнастики и регулярного выполнения физических упражнений на человека. Физические упражнения. Классификация физических упражнений по направлениям. Эффективность развития физических качеств в соответствии с сенситивными периодами развития. Гимнастика и виды гимнастической разминки.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группы мышц человека. Подводящие упражнения к выполнению акробатических упражнений.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Моделирование физической нагрузки при выполнении гимнастических упражнений для развития основных физических качеств.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навыков по самостоятельному ведению общей, партерной разминки и разминки у опоры в группе.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и демонстрация приёмов выполнения различных комбинаций гимнастических упражнений с использованием танцевальных шагов, поворотов, прыжков, гимнастических и акробатических упражнений.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Подбор комплекса и демонстрация техники выполнения гимнастических упражнений по преимущественной целевой направленности их использования.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Демонстрация умений построения и перестроения, перемещений различными способами передвижений, включая перекаты, повороты, прыжки, танцевальные шаги.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Организующие команды и приёмы.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универсальных умений при выполнении организующих команд и строевых упражнений: построение и перестроение в одну, две шеренги, повороты направо и налево, передвижение в колонне по одному с равномерной скоростью.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техникой выполнения упражнений основной гимнастики, комплексов гимнастических упражнений, подбор и выполнение комплексов физкультминуток, утренней гимнастики.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Овладение техникой выполнения упражнений основной гимнастики на развитие отдельных мышечных групп.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техникой выполнения упражнений основной гимнастики с учётом особенностей режима работы мышц (динамичные, статичные).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техникой выполнения серии поворотов и прыжков, в том числе с использованием гимнастических предметов.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Демонстрация универсальных умений: выполнение бросков гимнастического мяча в заданную плоскость пространства одной рукой (попеременно), двумя руками, имитация падения в группировке с кувырками, бег (челночный), метание теннисного мяча в заданную цель, прыжки в высоту, в длину, плавание.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техникой плавания на дистанцию не менее 25 метров (при наличии материально-технической базы).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правил вида спорта (на выбор), освоение физических упражнений для начальной подготовки по данному виду спорта.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заданий в ролевых играх и игровых заданий.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техникой выполнения строевого шага и походного шага. Шеренги, перестроения и движение в шеренгах. Повороты на месте и в движении.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Различные групповые выступления, в том числе освоение основных условий участия во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флешмобах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bookmarkStart w:id="7" w:name="_Toc101876904"/>
      <w:bookmarkEnd w:id="7"/>
    </w:p>
    <w:p w:rsidR="00215F88" w:rsidRDefault="00215F88">
      <w:pPr>
        <w:spacing w:after="0" w:line="264" w:lineRule="auto"/>
        <w:ind w:left="120"/>
        <w:jc w:val="both"/>
        <w:rPr>
          <w:lang w:val="ru-RU"/>
        </w:rPr>
      </w:pP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bookmarkStart w:id="8" w:name="block-33126939"/>
      <w:bookmarkStart w:id="9" w:name="block-33126936_Копия_1"/>
      <w:bookmarkEnd w:id="8"/>
      <w:bookmarkEnd w:id="9"/>
      <w:r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ФИЗИЧЕСКОЙ КУЛЬТУРЕ НА УРОВНЕ НАЧАЛЬНОГО ОБЩЕГО ОБРАЗОВАНИЯ</w:t>
      </w:r>
    </w:p>
    <w:p w:rsidR="00215F88" w:rsidRDefault="00215F88">
      <w:pPr>
        <w:spacing w:after="0" w:line="264" w:lineRule="auto"/>
        <w:ind w:left="120"/>
        <w:jc w:val="both"/>
        <w:rPr>
          <w:lang w:val="ru-RU"/>
        </w:rPr>
      </w:pPr>
    </w:p>
    <w:p w:rsidR="00215F88" w:rsidRDefault="0035062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15F88" w:rsidRDefault="00215F88">
      <w:pPr>
        <w:spacing w:after="0" w:line="264" w:lineRule="auto"/>
        <w:ind w:left="120"/>
        <w:jc w:val="both"/>
        <w:rPr>
          <w:lang w:val="ru-RU"/>
        </w:rPr>
      </w:pP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следующие личностные результаты: 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1) патриотического воспитания: 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спортивному, культурному, историческому и научному наследию, понимание значения физической культуры в жизни современного общества, способность владеть достоверной информацией о спортивных достижениях сборных команд по видам спорта на международной спортивной арене, основных мировых и отечественных тенденциях развития физической культуры для блага человека, заинтересованность в научных знаниях о человеке.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2) гражданского воспитания: 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готовность к разнообразной совместной деятельности при выполнении учебных, познавательных задач, освоение и выполнение физических упражнений, создание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поступков, оказание посильной помощи и моральной поддержки сверстникам при выполнении учебных заданий, доброжелательное и уважительное отношение при объяснении ошибок и способов их устранения.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 ценности научного познания: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знание истории развития представлений о физическом развитии и воспитании человека в российской культурно-педагогической традиции;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познавательные мотивы, направленные на получение новых знаний по физической культуре, необходимых для формирования здоровья и здоровых привычек, физического развития и физического совершенствования;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познавательная и информационная культура, в том числе навыки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исследовательской деятельности, к осознанному выбору направленности и уровня обучения в дальнейшем.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4) формирование культуры здоровья: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своего здоровья для себя, общества, государства, ответственное отношение к регулярным занятиям физической культурой, в том числе освоению гимнастических упражнений и плавания как важных жизнеобеспечивающих умений, установка на здоровый образ жизни, необходимость соблюдения правил безопасности при занятиях физической культурой и спортом.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5) экологического воспитания: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природе, внимательное отношение к человеку, его потребностям в жизнеобеспечивающих двигательных действиях, ответственное отношение к собственному физическому и психическому здоровью, осознание ценности соблюдения правил безопасного поведения в ситуациях, угрожающих здоровью и жизни людей.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экологическое мышление, умение руководствоваться им в познавательной, коммуникативной и социальной практике.</w:t>
      </w:r>
      <w:bookmarkStart w:id="10" w:name="_Toc101876894"/>
      <w:bookmarkEnd w:id="10"/>
    </w:p>
    <w:p w:rsidR="00215F88" w:rsidRDefault="00215F88">
      <w:pPr>
        <w:spacing w:after="0" w:line="264" w:lineRule="auto"/>
        <w:ind w:left="120"/>
        <w:jc w:val="both"/>
        <w:rPr>
          <w:lang w:val="ru-RU"/>
        </w:rPr>
      </w:pPr>
    </w:p>
    <w:p w:rsidR="00215F88" w:rsidRDefault="0035062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15F88" w:rsidRDefault="00215F88">
      <w:pPr>
        <w:spacing w:after="0" w:line="264" w:lineRule="auto"/>
        <w:ind w:left="120"/>
        <w:jc w:val="both"/>
        <w:rPr>
          <w:lang w:val="ru-RU"/>
        </w:rPr>
      </w:pP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215F88" w:rsidRDefault="00215F88">
      <w:pPr>
        <w:spacing w:after="0" w:line="264" w:lineRule="auto"/>
        <w:ind w:left="120"/>
        <w:jc w:val="both"/>
        <w:rPr>
          <w:lang w:val="ru-RU"/>
        </w:rPr>
      </w:pPr>
    </w:p>
    <w:p w:rsidR="00215F88" w:rsidRDefault="0035062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15F88" w:rsidRDefault="00215F88">
      <w:pPr>
        <w:spacing w:after="0" w:line="264" w:lineRule="auto"/>
        <w:ind w:left="120"/>
        <w:jc w:val="both"/>
        <w:rPr>
          <w:lang w:val="ru-RU"/>
        </w:rPr>
      </w:pPr>
    </w:p>
    <w:p w:rsidR="00215F88" w:rsidRDefault="0035062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действия, работа с информацией: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физической культуре (в пределах изученного), применять изученную терминологию в своих устных и письменных высказываниях;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признаки положительного влияния занятий физической культурой на работу организма, сохранение его здоровья и эмоционального благополучия;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моделировать правила безопасного поведения при освоении физических упражнений, плавании;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связь между физическими упражнениями и их влиянием на развитие физических качеств;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классифицировать виды физических упражнений в соответствии с определённым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преимущественному воздействию на развитие отдельных качеств (способностей) человека;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и осуществлять демонстрацию гимнастических упражнений, навыков плавания, ходьбы на лыжах (при условии наличия снежного покрова), упражнений начальной подготовки по виду спорта (по выбору), туристических физических упражнений;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(или в совместной деятельности) составлять комбинацию упражнений для утренней гимнастики с индивидуальным дозированием физических упражнений;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формировать умение понимать причины успеха/неуспеха учебной деятельности, в том числе для целей эффективного развития физических качеств и способностей в соответствии с сенситивными периодами развития, способности конструктивно находить решение и действовать даже в ситуациях неуспеха;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овладевать базовыми предметными 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межпредметными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понятиями, отражающими существенные связи и отношения между объектами и процессами, использовать знания и умения в области культуры движения, эстетического восприятия в учебной деятельности иных учебных предметов;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информацию, полученную посредством наблюдений, просмотра видеоматериалов, иллюстраций, для эффективного физического развития, в том числе с использованием гимнастических, игровых, спортивных, туристических физических упражнений;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задач.</w:t>
      </w:r>
    </w:p>
    <w:p w:rsidR="00215F88" w:rsidRDefault="00215F88">
      <w:pPr>
        <w:spacing w:after="0" w:line="264" w:lineRule="auto"/>
        <w:ind w:left="120"/>
        <w:jc w:val="both"/>
        <w:rPr>
          <w:lang w:val="ru-RU"/>
        </w:rPr>
      </w:pPr>
    </w:p>
    <w:p w:rsidR="00215F88" w:rsidRDefault="0035062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15F88" w:rsidRDefault="00215F88">
      <w:pPr>
        <w:spacing w:after="0" w:line="264" w:lineRule="auto"/>
        <w:ind w:left="120"/>
        <w:jc w:val="both"/>
        <w:rPr>
          <w:lang w:val="ru-RU"/>
        </w:rPr>
      </w:pPr>
    </w:p>
    <w:p w:rsidR="00215F88" w:rsidRDefault="0035062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влияние физической культуры на здоровье и эмоциональное благополучие человека;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гипотезы о возможных отрицательных последствиях нарушения правил при выполнении физических движений, в играх и игровых заданиях, спортивных эстафетах;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организовывать (при содействии взрослого или самостоятельно) игры, спортивные эстафеты, выполнение физических упражнений в коллективе, включая обсуждение цели общей деятельности, распределение ролей, выполнение функциональных обязанностей, осуществление действий для достижения результата;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продуктивно сотрудничать (общение, взаимодействие) со сверстниками при решении задач выполнения физических упражнений, игровых заданий и игр на уроках, во внеурочной и внешкольной физкультурной деятельности;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конструктивно разрешать конфликты посредством учёта интересов сторон и сотрудничества.</w:t>
      </w:r>
    </w:p>
    <w:p w:rsidR="00215F88" w:rsidRDefault="00215F88">
      <w:pPr>
        <w:spacing w:after="0" w:line="264" w:lineRule="auto"/>
        <w:ind w:left="120"/>
        <w:jc w:val="both"/>
        <w:rPr>
          <w:lang w:val="ru-RU"/>
        </w:rPr>
      </w:pPr>
    </w:p>
    <w:p w:rsidR="00215F88" w:rsidRDefault="0035062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15F88" w:rsidRDefault="00215F88">
      <w:pPr>
        <w:spacing w:after="0" w:line="264" w:lineRule="auto"/>
        <w:ind w:left="120"/>
        <w:jc w:val="both"/>
        <w:rPr>
          <w:lang w:val="ru-RU"/>
        </w:rPr>
      </w:pPr>
    </w:p>
    <w:p w:rsidR="00215F88" w:rsidRDefault="0035062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влияние занятий физической подготовкой на состояние своего организма (снятие утомляемости, улучшение настроения, уменьшение частоты простудных заболеваний);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контролировать состояние организма на уроках физической культуры и в самостоятельной повседневной физической деятельности по показателям частоты пульса и самочувствия;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предусматривать возникновение возможных ситуаций, опасных для здоровья и жизни;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при планировании и выполнении намеченных планов организации своей жизнедеятельности, проявлять стремление к успешной образовательной, в том числе физкультурно-спортивной, деятельности, анализировать свои ошибки;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информационную, познавательную и практическую деятельность с использованием различных средств информации и коммуникации.</w:t>
      </w:r>
      <w:bookmarkStart w:id="11" w:name="_Toc101876895"/>
      <w:bookmarkEnd w:id="11"/>
    </w:p>
    <w:p w:rsidR="00215F88" w:rsidRDefault="00215F88">
      <w:pPr>
        <w:spacing w:after="0" w:line="264" w:lineRule="auto"/>
        <w:ind w:left="120"/>
        <w:jc w:val="both"/>
        <w:rPr>
          <w:lang w:val="ru-RU"/>
        </w:rPr>
      </w:pPr>
    </w:p>
    <w:p w:rsidR="00215F88" w:rsidRDefault="00350621">
      <w:pPr>
        <w:spacing w:after="0" w:line="264" w:lineRule="auto"/>
        <w:ind w:left="120"/>
        <w:jc w:val="both"/>
        <w:rPr>
          <w:lang w:val="ru-RU"/>
        </w:rPr>
      </w:pPr>
      <w:bookmarkStart w:id="12" w:name="_Toc148859928"/>
      <w:bookmarkEnd w:id="12"/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15F88" w:rsidRDefault="00215F88">
      <w:pPr>
        <w:spacing w:after="0" w:line="264" w:lineRule="auto"/>
        <w:ind w:left="120"/>
        <w:jc w:val="both"/>
        <w:rPr>
          <w:lang w:val="ru-RU"/>
        </w:rPr>
      </w:pP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Предметные результаты изучения учебного предмета «Физическая культура» отражают опыт обучающихся в физкультурной деятельности.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составе предметных результатов по освоению обязательного содержания, установленного программой по физической культуре, выделяются: полученные знания, освоенные обучающимися, умения и способы действий, специфические для предметной области «Физическая культура» периода развития начального общего образования, виды деятельности по получению новых знаний, их интерпретации, преобразованию и применению в различных учебных и новых ситуациях.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состав предметных результатов по освоению обязательного содержания включены физические упражнения: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движений;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игровые упражнения, состоящие из естественных видов действий (элементарных движений, бега, бросков и других),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(например, точнее бросить, быстрее добежать, выполнить в соответствии с предлагаемой техникой выполнения или конечным результатом задания);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туристические физические упражнения, включающие ходьбу, бег, прыжки, преодоление препятствий, ходьбу на лыжах, езду на велосипеде, эффективность которых оценивается комплексным воздействием на организм и результативностью преодоления расстояния и препятствий на местности;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спортивные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специализации для достижения максимальных спортивных результатов. К последней группе в программе по физической культуре условно относятся некоторые физические упражнения первых трёх трупп, если им присущи перечисленные признаки (спортивные гимнастические упражнения, спортивные игровые упражнения, спортивные туристические упражнения).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представлены по годам обучения и отражают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у обучающихся определённых умений.</w:t>
      </w:r>
      <w:bookmarkStart w:id="13" w:name="_Toc101876896"/>
      <w:bookmarkEnd w:id="13"/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и описывать структуру спортивного движения в нашей стране, формулировать отличие задач физической культуры от задач спорта;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задания на составление комплексов физических упражнений по преимущественной целевой направленности их использования, находить и представлять материал по заданной теме, объяснять связь физических упражнений для формирования и укрепления здоровья, развития памяти, разговорной речи, мышления;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и описывать общее строение человека, называть основные части костного скелета человека и основные группы мышц;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технику выполнения освоенных физических упражнений;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основные правила безопасного поведения на занятиях по физической культуре;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информацию о возрастных периодах, когда эффективно развивается каждое из следующих физических качеств: гибкость, координация, быстрота, сила, выносливость;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упражнения по воздействию на развитие основных физических качеств и способностей человека;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упражнения на развитие моторики; 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технику дыхания под водой, технику удержания тела на воде;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основные правила выполнения спортивных упражнений (по виду спорта на выбор);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характерные ошибки при выполнении физических упражнений.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Самостоятельные занятия общеразвивающими и здоровье формирующими физическими упражнениями: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проводить разминку по её видам: общую, партерную, разминку у опоры, характеризовать комплексы гимнастических упражнений по целевому назначению;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организовывать проведение игр, игровых заданий и спортивных эстафет (на выбор).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Самостоятельные наблюдения за физическим развитием и физической подготовленностью: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максимально допустимую для себя нагрузку (амплитуду движения) при выполнении физического упражнения, оценивать и объяснять меру воздействия того или иного упражнения (по заданию) на основные физические качества и способности;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наблюдения за своим дыханием при выполнении упражнений основной гимнастики.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Самостоятельные развивающие, подвижные игры и спортивные эстафеты: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составлять, организовывать и проводить игры и игровые задания;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ролевые задания при проведении спортивных эстафет с гимнастическим предметом/без гимнастического предмета (организатор эстафеты, главный судья, капитан, член команды).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Физическое совершенствование.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и выполнять технику разучиваемых физических упражнений и комбинаций гимнастических упражнений с использованием в том числе танцевальных шагов, поворотов, прыжков;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и выполнять технику спортивного плавания стилями (на выбор): брасс, кроль на спине, кроль;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технику выполнения комплексов гимнастических упражнений для развития гибкости, координационно-скоростных способностей;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при выполнении организующих упражнений и жизненно важных навыков двигательной деятельности человека, такие как: построение и перестроение, перемещения различными способами передвижения, группировка, перекаты, повороты, прыжки, удержание на воде, дыхание под водой и другие;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физические качества: гибкость, координацию – и демонстрировать динамику их развития;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самостоятельному выполнению упражнений в оздоровительных формах занятий;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строевой и походный шаг.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Спортивно-оздоровительная деятельность: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и демонстрировать технику стилей спортивного плавания (брасс, кроль) с динамикой улучшения показателей скорости при плавании на определённое расстояние;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комплексы гимнастических упражнений и упражнений акробатики с использованием и без использования гимнастических предметов (мяч, скакалка);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прыжков, поворотов, равновесий, включая: серию поворотов и прыжков на девяносто и сто восемьдесят градусов, прыжки с толчком одной ногой, обеими ногами с прямыми и согнутыми коленями, прямо и с полуповоротом, с места и с разбега, прыжки и подскоки через вращающуюся скакалку;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ходьбы на лыжах (при возможных погодных условиях), бега на скорость, метания теннисного мяча в заданную цель, прыжков в высоту через планку, прыжков в длину и иное;</w:t>
      </w:r>
    </w:p>
    <w:p w:rsidR="00215F88" w:rsidRDefault="00350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при выполнении специальных физических упражнений, входящих в программу начальной подготовки по виду спорта (по выбору).</w:t>
      </w:r>
      <w:bookmarkStart w:id="14" w:name="_Toc101876899"/>
      <w:bookmarkEnd w:id="14"/>
    </w:p>
    <w:p w:rsidR="009D06B8" w:rsidRPr="005E3FE1" w:rsidRDefault="009D06B8" w:rsidP="009D06B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D06B8" w:rsidRDefault="009D06B8" w:rsidP="009D06B8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D06B8" w:rsidRDefault="009D06B8" w:rsidP="009D06B8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9D06B8" w:rsidRDefault="009D06B8" w:rsidP="009D06B8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9D06B8" w:rsidRDefault="009D06B8" w:rsidP="009D06B8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9D06B8" w:rsidRDefault="009D06B8" w:rsidP="009D06B8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9D06B8" w:rsidRDefault="009D06B8" w:rsidP="009D06B8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9D06B8" w:rsidRDefault="009D06B8" w:rsidP="009D06B8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9D06B8" w:rsidRDefault="009D06B8" w:rsidP="009D06B8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9D06B8" w:rsidRDefault="009D06B8" w:rsidP="009D06B8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9D06B8" w:rsidRDefault="009D06B8" w:rsidP="009D06B8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9D06B8" w:rsidRDefault="009D06B8" w:rsidP="009D06B8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9D06B8" w:rsidRDefault="009D06B8" w:rsidP="009D06B8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9D06B8" w:rsidRPr="009D06B8" w:rsidRDefault="009D06B8" w:rsidP="009D06B8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9D06B8" w:rsidRDefault="009D06B8" w:rsidP="009D06B8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ТЕМАТИЧЕСКОЕ ПЛАНИРОВАНИЕ -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   </w:t>
      </w:r>
    </w:p>
    <w:p w:rsidR="00215F88" w:rsidRPr="009D06B8" w:rsidRDefault="00215F88" w:rsidP="009D06B8">
      <w:pPr>
        <w:spacing w:after="0"/>
        <w:rPr>
          <w:lang w:val="ru-RU"/>
        </w:rPr>
      </w:pPr>
    </w:p>
    <w:tbl>
      <w:tblPr>
        <w:tblW w:w="13346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896"/>
        <w:gridCol w:w="4815"/>
        <w:gridCol w:w="1428"/>
        <w:gridCol w:w="1842"/>
        <w:gridCol w:w="1910"/>
        <w:gridCol w:w="2455"/>
      </w:tblGrid>
      <w:tr w:rsidR="00215F88">
        <w:trPr>
          <w:trHeight w:val="144"/>
        </w:trPr>
        <w:tc>
          <w:tcPr>
            <w:tcW w:w="8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3506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215F88" w:rsidRDefault="00215F88">
            <w:pPr>
              <w:spacing w:after="0"/>
              <w:ind w:left="135"/>
            </w:pPr>
          </w:p>
        </w:tc>
        <w:tc>
          <w:tcPr>
            <w:tcW w:w="48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3506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</w:p>
          <w:p w:rsidR="00215F88" w:rsidRDefault="00215F88">
            <w:pPr>
              <w:spacing w:after="0"/>
              <w:ind w:left="135"/>
            </w:pPr>
          </w:p>
        </w:tc>
        <w:tc>
          <w:tcPr>
            <w:tcW w:w="51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350621" w:rsidP="00350621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3506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215F88" w:rsidRDefault="00215F88">
            <w:pPr>
              <w:spacing w:after="0"/>
              <w:ind w:left="135"/>
            </w:pPr>
          </w:p>
        </w:tc>
      </w:tr>
      <w:tr w:rsidR="00215F88">
        <w:trPr>
          <w:trHeight w:val="144"/>
        </w:trPr>
        <w:tc>
          <w:tcPr>
            <w:tcW w:w="89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5F88" w:rsidRDefault="00215F88"/>
        </w:tc>
        <w:tc>
          <w:tcPr>
            <w:tcW w:w="481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5F88" w:rsidRDefault="00215F88"/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3506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215F88" w:rsidRDefault="00215F88">
            <w:pPr>
              <w:spacing w:after="0"/>
              <w:ind w:left="135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3506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215F88" w:rsidRDefault="00215F88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3506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215F88" w:rsidRDefault="00215F88">
            <w:pPr>
              <w:spacing w:after="0"/>
              <w:ind w:left="135"/>
            </w:pPr>
          </w:p>
        </w:tc>
        <w:tc>
          <w:tcPr>
            <w:tcW w:w="24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5F88" w:rsidRDefault="00215F88"/>
        </w:tc>
      </w:tr>
      <w:tr w:rsidR="00215F88" w:rsidRPr="00B66C5D">
        <w:trPr>
          <w:trHeight w:val="144"/>
        </w:trPr>
        <w:tc>
          <w:tcPr>
            <w:tcW w:w="1334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35062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215F88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350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3506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35062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215F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215F88">
            <w:pPr>
              <w:spacing w:after="0"/>
              <w:ind w:left="135"/>
              <w:jc w:val="center"/>
            </w:pP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133FE1">
            <w:pPr>
              <w:spacing w:after="0"/>
              <w:ind w:left="135"/>
            </w:pPr>
            <w:r w:rsidRPr="00350621">
              <w:rPr>
                <w:sz w:val="20"/>
                <w:szCs w:val="20"/>
              </w:rPr>
              <w:t>https://resh.edu.ru/subject/lesson/5736/start/168916/</w:t>
            </w:r>
          </w:p>
        </w:tc>
      </w:tr>
      <w:tr w:rsidR="00215F88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350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3506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навыков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плавания</w:t>
            </w:r>
            <w:proofErr w:type="spellEnd"/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35062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215F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215F88">
            <w:pPr>
              <w:spacing w:after="0"/>
              <w:ind w:left="135"/>
              <w:jc w:val="center"/>
            </w:pP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215F88">
            <w:pPr>
              <w:spacing w:after="0"/>
              <w:ind w:left="135"/>
            </w:pPr>
          </w:p>
        </w:tc>
      </w:tr>
      <w:tr w:rsidR="00215F88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3506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350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62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215F8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215F88">
        <w:trPr>
          <w:trHeight w:val="144"/>
        </w:trPr>
        <w:tc>
          <w:tcPr>
            <w:tcW w:w="1334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3506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215F88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350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35062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Самостоятельные занятия общеразвивающими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здоровьеформирующими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физическими упражнениями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350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215F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215F88">
            <w:pPr>
              <w:spacing w:after="0"/>
              <w:ind w:left="135"/>
              <w:jc w:val="center"/>
            </w:pP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133FE1">
            <w:pPr>
              <w:spacing w:after="0"/>
              <w:ind w:left="135"/>
            </w:pPr>
            <w:r w:rsidRPr="00350621">
              <w:rPr>
                <w:sz w:val="20"/>
                <w:szCs w:val="20"/>
              </w:rPr>
              <w:t>https://resh.edu.ru/subject/lesson/5736/start/168916/</w:t>
            </w:r>
          </w:p>
        </w:tc>
      </w:tr>
      <w:tr w:rsidR="00215F88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350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35062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развивающие подвижные игры и спортивные эстафеты, строевые упражнения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35062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215F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215F88">
            <w:pPr>
              <w:spacing w:after="0"/>
              <w:ind w:left="135"/>
              <w:jc w:val="center"/>
            </w:pP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D06B8" w:rsidRPr="009D06B8" w:rsidRDefault="009D06B8" w:rsidP="009D06B8">
            <w:pPr>
              <w:ind w:left="-5" w:right="90" w:hanging="10"/>
              <w:rPr>
                <w:rFonts w:ascii="Times New Roman" w:hAnsi="Times New Roman"/>
                <w:sz w:val="24"/>
                <w:szCs w:val="24"/>
              </w:rPr>
            </w:pPr>
            <w:r w:rsidRPr="009D06B8">
              <w:rPr>
                <w:rFonts w:ascii="Times New Roman" w:hAnsi="Times New Roman"/>
                <w:sz w:val="24"/>
                <w:szCs w:val="24"/>
              </w:rPr>
              <w:t>https://resh.edu.ru/subject/9/1/</w:t>
            </w:r>
          </w:p>
          <w:p w:rsidR="00215F88" w:rsidRDefault="00215F88">
            <w:pPr>
              <w:spacing w:after="0"/>
              <w:ind w:left="135"/>
            </w:pPr>
          </w:p>
        </w:tc>
      </w:tr>
      <w:tr w:rsidR="00215F88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3506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35062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62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215F88"/>
        </w:tc>
      </w:tr>
      <w:tr w:rsidR="00215F88">
        <w:trPr>
          <w:trHeight w:val="144"/>
        </w:trPr>
        <w:tc>
          <w:tcPr>
            <w:tcW w:w="1334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3506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215F88">
        <w:trPr>
          <w:trHeight w:val="144"/>
        </w:trPr>
        <w:tc>
          <w:tcPr>
            <w:tcW w:w="1334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3506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215F88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350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3506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гимнастики</w:t>
            </w:r>
            <w:proofErr w:type="spellEnd"/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35062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215F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215F88">
            <w:pPr>
              <w:spacing w:after="0"/>
              <w:ind w:left="135"/>
              <w:jc w:val="center"/>
            </w:pP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133FE1">
            <w:pPr>
              <w:spacing w:after="0"/>
              <w:ind w:left="135"/>
            </w:pPr>
            <w:r w:rsidRPr="00350621">
              <w:rPr>
                <w:sz w:val="20"/>
                <w:szCs w:val="20"/>
              </w:rPr>
              <w:t>https://resh.edu.ru/subject/lesson/5736/start/168916/</w:t>
            </w:r>
          </w:p>
        </w:tc>
      </w:tr>
      <w:tr w:rsidR="00215F88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350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3506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35062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215F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215F88">
            <w:pPr>
              <w:spacing w:after="0"/>
              <w:ind w:left="135"/>
              <w:jc w:val="center"/>
            </w:pP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215F88">
            <w:pPr>
              <w:spacing w:after="0"/>
              <w:ind w:left="135"/>
            </w:pPr>
          </w:p>
        </w:tc>
      </w:tr>
      <w:tr w:rsidR="00215F88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3506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35062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62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215F88"/>
        </w:tc>
      </w:tr>
      <w:tr w:rsidR="00215F88">
        <w:trPr>
          <w:trHeight w:val="144"/>
        </w:trPr>
        <w:tc>
          <w:tcPr>
            <w:tcW w:w="1334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3506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215F88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350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3506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гимнастики</w:t>
            </w:r>
            <w:proofErr w:type="spellEnd"/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35062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215F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215F88">
            <w:pPr>
              <w:spacing w:after="0"/>
              <w:ind w:left="135"/>
              <w:jc w:val="center"/>
            </w:pP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133FE1">
            <w:pPr>
              <w:spacing w:after="0"/>
              <w:ind w:left="135"/>
            </w:pPr>
            <w:r w:rsidRPr="00350621">
              <w:rPr>
                <w:sz w:val="20"/>
                <w:szCs w:val="20"/>
              </w:rPr>
              <w:t>https://resh.edu.ru/subject/lesson/5736/start/168916/</w:t>
            </w:r>
          </w:p>
        </w:tc>
      </w:tr>
      <w:tr w:rsidR="00215F88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350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3506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35062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215F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215F88">
            <w:pPr>
              <w:spacing w:after="0"/>
              <w:ind w:left="135"/>
              <w:jc w:val="center"/>
            </w:pP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215F88">
            <w:pPr>
              <w:spacing w:after="0"/>
              <w:ind w:left="135"/>
            </w:pPr>
          </w:p>
        </w:tc>
      </w:tr>
      <w:tr w:rsidR="00215F88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350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3506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Туристические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35062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215F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215F88">
            <w:pPr>
              <w:spacing w:after="0"/>
              <w:ind w:left="135"/>
              <w:jc w:val="center"/>
            </w:pP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215F88">
            <w:pPr>
              <w:spacing w:after="0"/>
              <w:ind w:left="135"/>
            </w:pPr>
          </w:p>
        </w:tc>
      </w:tr>
      <w:tr w:rsidR="00215F88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3506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35062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демонстрации полученных результатов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350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215F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215F88">
            <w:pPr>
              <w:spacing w:after="0"/>
              <w:ind w:left="135"/>
              <w:jc w:val="center"/>
            </w:pP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133FE1">
            <w:pPr>
              <w:spacing w:after="0"/>
              <w:ind w:left="135"/>
            </w:pPr>
            <w:r w:rsidRPr="00350621">
              <w:rPr>
                <w:sz w:val="20"/>
                <w:szCs w:val="20"/>
              </w:rPr>
              <w:t>https://resh.edu.ru/subject/lesson/5736/start/168916/</w:t>
            </w:r>
          </w:p>
        </w:tc>
      </w:tr>
      <w:tr w:rsidR="00215F88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3506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35062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62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215F88"/>
        </w:tc>
      </w:tr>
      <w:tr w:rsidR="00215F88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35062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350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350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350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F88" w:rsidRDefault="00215F88"/>
        </w:tc>
      </w:tr>
    </w:tbl>
    <w:p w:rsidR="00215F88" w:rsidRDefault="00215F88">
      <w:pPr>
        <w:sectPr w:rsidR="00215F88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215F88" w:rsidRDefault="00350621">
      <w:pPr>
        <w:spacing w:after="0"/>
        <w:ind w:left="120"/>
        <w:rPr>
          <w:lang w:val="ru-RU"/>
        </w:rPr>
      </w:pPr>
      <w:bookmarkStart w:id="15" w:name="block-33126941"/>
      <w:bookmarkStart w:id="16" w:name="block-33126937_Копия_1"/>
      <w:bookmarkEnd w:id="15"/>
      <w:bookmarkEnd w:id="16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215F88" w:rsidRDefault="00350621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215F88" w:rsidRDefault="00350621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Лях В.И. Физическая культура. 1 - 4класс – Просвещение</w:t>
      </w:r>
    </w:p>
    <w:p w:rsidR="00215F88" w:rsidRDefault="00215F88">
      <w:pPr>
        <w:spacing w:after="0" w:line="480" w:lineRule="auto"/>
        <w:ind w:left="120"/>
        <w:rPr>
          <w:lang w:val="ru-RU"/>
        </w:rPr>
      </w:pPr>
    </w:p>
    <w:p w:rsidR="00215F88" w:rsidRDefault="00215F88">
      <w:pPr>
        <w:spacing w:after="0"/>
        <w:ind w:left="120"/>
        <w:rPr>
          <w:lang w:val="ru-RU"/>
        </w:rPr>
      </w:pPr>
    </w:p>
    <w:p w:rsidR="00215F88" w:rsidRDefault="00350621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ИНТЕРНЕТ: Библиотека ЦОК</w:t>
      </w:r>
    </w:p>
    <w:p w:rsidR="00215F88" w:rsidRPr="00350621" w:rsidRDefault="00350621">
      <w:pPr>
        <w:ind w:left="-5" w:right="90" w:hanging="10"/>
        <w:rPr>
          <w:rFonts w:ascii="Times New Roman" w:hAnsi="Times New Roman"/>
          <w:sz w:val="28"/>
          <w:szCs w:val="28"/>
          <w:lang w:val="ru-RU"/>
        </w:rPr>
      </w:pPr>
      <w:r w:rsidRPr="00350621">
        <w:rPr>
          <w:rFonts w:ascii="Times New Roman" w:hAnsi="Times New Roman"/>
          <w:sz w:val="28"/>
          <w:szCs w:val="28"/>
          <w:lang w:val="ru-RU"/>
        </w:rPr>
        <w:t>РОССИЙСКАЯ ЭЛЕКТРОННАЯ ШКОЛА</w:t>
      </w:r>
    </w:p>
    <w:p w:rsidR="00215F88" w:rsidRPr="00350621" w:rsidRDefault="00350621">
      <w:pPr>
        <w:ind w:left="-5" w:right="90" w:hanging="1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https</w:t>
      </w:r>
      <w:r w:rsidRPr="00350621">
        <w:rPr>
          <w:rFonts w:ascii="Times New Roman" w:hAnsi="Times New Roman"/>
          <w:sz w:val="28"/>
          <w:szCs w:val="28"/>
          <w:lang w:val="ru-RU"/>
        </w:rPr>
        <w:t>://</w:t>
      </w:r>
      <w:proofErr w:type="spellStart"/>
      <w:r>
        <w:rPr>
          <w:rFonts w:ascii="Times New Roman" w:hAnsi="Times New Roman"/>
          <w:sz w:val="28"/>
          <w:szCs w:val="28"/>
        </w:rPr>
        <w:t>resh</w:t>
      </w:r>
      <w:proofErr w:type="spellEnd"/>
      <w:r w:rsidRPr="00350621">
        <w:rPr>
          <w:rFonts w:ascii="Times New Roman" w:hAnsi="Times New Roman"/>
          <w:sz w:val="28"/>
          <w:szCs w:val="28"/>
          <w:lang w:val="ru-RU"/>
        </w:rPr>
        <w:t>.</w:t>
      </w:r>
      <w:proofErr w:type="spellStart"/>
      <w:r>
        <w:rPr>
          <w:rFonts w:ascii="Times New Roman" w:hAnsi="Times New Roman"/>
          <w:sz w:val="28"/>
          <w:szCs w:val="28"/>
        </w:rPr>
        <w:t>edu</w:t>
      </w:r>
      <w:proofErr w:type="spellEnd"/>
      <w:r w:rsidRPr="00350621">
        <w:rPr>
          <w:rFonts w:ascii="Times New Roman" w:hAnsi="Times New Roman"/>
          <w:sz w:val="28"/>
          <w:szCs w:val="28"/>
          <w:lang w:val="ru-RU"/>
        </w:rPr>
        <w:t>.</w:t>
      </w:r>
      <w:proofErr w:type="spellStart"/>
      <w:r>
        <w:rPr>
          <w:rFonts w:ascii="Times New Roman" w:hAnsi="Times New Roman"/>
          <w:sz w:val="28"/>
          <w:szCs w:val="28"/>
        </w:rPr>
        <w:t>ru</w:t>
      </w:r>
      <w:proofErr w:type="spellEnd"/>
      <w:r w:rsidRPr="00350621">
        <w:rPr>
          <w:rFonts w:ascii="Times New Roman" w:hAnsi="Times New Roman"/>
          <w:sz w:val="28"/>
          <w:szCs w:val="28"/>
          <w:lang w:val="ru-RU"/>
        </w:rPr>
        <w:t>/</w:t>
      </w:r>
      <w:r>
        <w:rPr>
          <w:rFonts w:ascii="Times New Roman" w:hAnsi="Times New Roman"/>
          <w:sz w:val="28"/>
          <w:szCs w:val="28"/>
        </w:rPr>
        <w:t>subject</w:t>
      </w:r>
      <w:r w:rsidRPr="00350621">
        <w:rPr>
          <w:rFonts w:ascii="Times New Roman" w:hAnsi="Times New Roman"/>
          <w:sz w:val="28"/>
          <w:szCs w:val="28"/>
          <w:lang w:val="ru-RU"/>
        </w:rPr>
        <w:t>/9/1/</w:t>
      </w:r>
    </w:p>
    <w:p w:rsidR="00215F88" w:rsidRPr="00350621" w:rsidRDefault="00350621">
      <w:pPr>
        <w:ind w:left="-5" w:right="4317" w:hanging="10"/>
        <w:rPr>
          <w:rFonts w:ascii="Times New Roman" w:hAnsi="Times New Roman"/>
          <w:sz w:val="28"/>
          <w:szCs w:val="28"/>
          <w:lang w:val="ru-RU"/>
        </w:rPr>
      </w:pPr>
      <w:r w:rsidRPr="00350621">
        <w:rPr>
          <w:rFonts w:ascii="Times New Roman" w:hAnsi="Times New Roman"/>
          <w:sz w:val="28"/>
          <w:szCs w:val="28"/>
          <w:lang w:val="ru-RU"/>
        </w:rPr>
        <w:t xml:space="preserve">«Открытый урок. Первое сентября» </w:t>
      </w:r>
      <w:r>
        <w:rPr>
          <w:rFonts w:ascii="Times New Roman" w:hAnsi="Times New Roman"/>
          <w:sz w:val="28"/>
          <w:szCs w:val="28"/>
        </w:rPr>
        <w:t>https</w:t>
      </w:r>
      <w:r w:rsidRPr="00350621">
        <w:rPr>
          <w:rFonts w:ascii="Times New Roman" w:hAnsi="Times New Roman"/>
          <w:sz w:val="28"/>
          <w:szCs w:val="28"/>
          <w:lang w:val="ru-RU"/>
        </w:rPr>
        <w:t>://</w:t>
      </w:r>
      <w:proofErr w:type="spellStart"/>
      <w:r>
        <w:rPr>
          <w:rFonts w:ascii="Times New Roman" w:hAnsi="Times New Roman"/>
          <w:sz w:val="28"/>
          <w:szCs w:val="28"/>
        </w:rPr>
        <w:t>urok</w:t>
      </w:r>
      <w:proofErr w:type="spellEnd"/>
      <w:r w:rsidRPr="00350621">
        <w:rPr>
          <w:rFonts w:ascii="Times New Roman" w:hAnsi="Times New Roman"/>
          <w:sz w:val="28"/>
          <w:szCs w:val="28"/>
          <w:lang w:val="ru-RU"/>
        </w:rPr>
        <w:t>.1</w:t>
      </w:r>
      <w:r>
        <w:rPr>
          <w:rFonts w:ascii="Times New Roman" w:hAnsi="Times New Roman"/>
          <w:sz w:val="28"/>
          <w:szCs w:val="28"/>
        </w:rPr>
        <w:t>sept</w:t>
      </w:r>
      <w:r w:rsidRPr="00350621">
        <w:rPr>
          <w:rFonts w:ascii="Times New Roman" w:hAnsi="Times New Roman"/>
          <w:sz w:val="28"/>
          <w:szCs w:val="28"/>
          <w:lang w:val="ru-RU"/>
        </w:rPr>
        <w:t>.</w:t>
      </w:r>
      <w:proofErr w:type="spellStart"/>
      <w:r>
        <w:rPr>
          <w:rFonts w:ascii="Times New Roman" w:hAnsi="Times New Roman"/>
          <w:sz w:val="28"/>
          <w:szCs w:val="28"/>
        </w:rPr>
        <w:t>ru</w:t>
      </w:r>
      <w:proofErr w:type="spellEnd"/>
      <w:r w:rsidRPr="00350621">
        <w:rPr>
          <w:rFonts w:ascii="Times New Roman" w:hAnsi="Times New Roman"/>
          <w:sz w:val="28"/>
          <w:szCs w:val="28"/>
          <w:lang w:val="ru-RU"/>
        </w:rPr>
        <w:t>/</w:t>
      </w:r>
      <w:r>
        <w:rPr>
          <w:rFonts w:ascii="Times New Roman" w:hAnsi="Times New Roman"/>
          <w:sz w:val="28"/>
          <w:szCs w:val="28"/>
        </w:rPr>
        <w:t>sport</w:t>
      </w:r>
    </w:p>
    <w:p w:rsidR="00215F88" w:rsidRPr="00350621" w:rsidRDefault="00350621">
      <w:pPr>
        <w:ind w:left="-5" w:right="2835" w:hanging="10"/>
        <w:rPr>
          <w:rFonts w:ascii="Times New Roman" w:hAnsi="Times New Roman"/>
          <w:sz w:val="28"/>
          <w:szCs w:val="28"/>
          <w:lang w:val="ru-RU"/>
        </w:rPr>
      </w:pPr>
      <w:r w:rsidRPr="00350621">
        <w:rPr>
          <w:rFonts w:ascii="Times New Roman" w:hAnsi="Times New Roman"/>
          <w:sz w:val="28"/>
          <w:szCs w:val="28"/>
          <w:lang w:val="ru-RU"/>
        </w:rPr>
        <w:t xml:space="preserve">Раздел сайта корпорации «Российский учебник» «Начальное образование» </w:t>
      </w:r>
      <w:r>
        <w:rPr>
          <w:rFonts w:ascii="Times New Roman" w:hAnsi="Times New Roman"/>
          <w:sz w:val="28"/>
          <w:szCs w:val="28"/>
        </w:rPr>
        <w:t>https</w:t>
      </w:r>
      <w:r w:rsidRPr="00350621">
        <w:rPr>
          <w:rFonts w:ascii="Times New Roman" w:hAnsi="Times New Roman"/>
          <w:sz w:val="28"/>
          <w:szCs w:val="28"/>
          <w:lang w:val="ru-RU"/>
        </w:rPr>
        <w:t>://</w:t>
      </w:r>
      <w:proofErr w:type="spellStart"/>
      <w:r>
        <w:rPr>
          <w:rFonts w:ascii="Times New Roman" w:hAnsi="Times New Roman"/>
          <w:sz w:val="28"/>
          <w:szCs w:val="28"/>
        </w:rPr>
        <w:t>rosuchebnik</w:t>
      </w:r>
      <w:proofErr w:type="spellEnd"/>
      <w:r w:rsidRPr="00350621">
        <w:rPr>
          <w:rFonts w:ascii="Times New Roman" w:hAnsi="Times New Roman"/>
          <w:sz w:val="28"/>
          <w:szCs w:val="28"/>
          <w:lang w:val="ru-RU"/>
        </w:rPr>
        <w:t>.</w:t>
      </w:r>
      <w:proofErr w:type="spellStart"/>
      <w:r>
        <w:rPr>
          <w:rFonts w:ascii="Times New Roman" w:hAnsi="Times New Roman"/>
          <w:sz w:val="28"/>
          <w:szCs w:val="28"/>
        </w:rPr>
        <w:t>ru</w:t>
      </w:r>
      <w:proofErr w:type="spellEnd"/>
      <w:r w:rsidRPr="00350621">
        <w:rPr>
          <w:rFonts w:ascii="Times New Roman" w:hAnsi="Times New Roman"/>
          <w:sz w:val="28"/>
          <w:szCs w:val="28"/>
          <w:lang w:val="ru-RU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metodicheskaja</w:t>
      </w:r>
      <w:proofErr w:type="spellEnd"/>
      <w:r w:rsidRPr="00350621">
        <w:rPr>
          <w:rFonts w:ascii="Times New Roman" w:hAnsi="Times New Roman"/>
          <w:sz w:val="28"/>
          <w:szCs w:val="28"/>
          <w:lang w:val="ru-RU"/>
        </w:rPr>
        <w:t>-</w:t>
      </w:r>
      <w:proofErr w:type="spellStart"/>
      <w:r>
        <w:rPr>
          <w:rFonts w:ascii="Times New Roman" w:hAnsi="Times New Roman"/>
          <w:sz w:val="28"/>
          <w:szCs w:val="28"/>
        </w:rPr>
        <w:t>pomosch</w:t>
      </w:r>
      <w:proofErr w:type="spellEnd"/>
      <w:r w:rsidRPr="00350621">
        <w:rPr>
          <w:rFonts w:ascii="Times New Roman" w:hAnsi="Times New Roman"/>
          <w:sz w:val="28"/>
          <w:szCs w:val="28"/>
          <w:lang w:val="ru-RU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nachalnoe</w:t>
      </w:r>
      <w:proofErr w:type="spellEnd"/>
      <w:r w:rsidRPr="00350621">
        <w:rPr>
          <w:rFonts w:ascii="Times New Roman" w:hAnsi="Times New Roman"/>
          <w:sz w:val="28"/>
          <w:szCs w:val="28"/>
          <w:lang w:val="ru-RU"/>
        </w:rPr>
        <w:t>-</w:t>
      </w:r>
      <w:proofErr w:type="spellStart"/>
      <w:r>
        <w:rPr>
          <w:rFonts w:ascii="Times New Roman" w:hAnsi="Times New Roman"/>
          <w:sz w:val="28"/>
          <w:szCs w:val="28"/>
        </w:rPr>
        <w:t>obrazovanie</w:t>
      </w:r>
      <w:proofErr w:type="spellEnd"/>
      <w:r w:rsidRPr="00350621">
        <w:rPr>
          <w:rFonts w:ascii="Times New Roman" w:hAnsi="Times New Roman"/>
          <w:sz w:val="28"/>
          <w:szCs w:val="28"/>
          <w:lang w:val="ru-RU"/>
        </w:rPr>
        <w:t xml:space="preserve">/ База разработок для учителей начальных классов </w:t>
      </w:r>
      <w:r>
        <w:rPr>
          <w:rFonts w:ascii="Times New Roman" w:hAnsi="Times New Roman"/>
          <w:sz w:val="28"/>
          <w:szCs w:val="28"/>
        </w:rPr>
        <w:t>http</w:t>
      </w:r>
      <w:r w:rsidRPr="00350621">
        <w:rPr>
          <w:rFonts w:ascii="Times New Roman" w:hAnsi="Times New Roman"/>
          <w:sz w:val="28"/>
          <w:szCs w:val="28"/>
          <w:lang w:val="ru-RU"/>
        </w:rPr>
        <w:t>://</w:t>
      </w:r>
      <w:proofErr w:type="spellStart"/>
      <w:r>
        <w:rPr>
          <w:rFonts w:ascii="Times New Roman" w:hAnsi="Times New Roman"/>
          <w:sz w:val="28"/>
          <w:szCs w:val="28"/>
        </w:rPr>
        <w:t>pedsovet</w:t>
      </w:r>
      <w:proofErr w:type="spellEnd"/>
      <w:r w:rsidRPr="00350621">
        <w:rPr>
          <w:rFonts w:ascii="Times New Roman" w:hAnsi="Times New Roman"/>
          <w:sz w:val="28"/>
          <w:szCs w:val="28"/>
          <w:lang w:val="ru-RU"/>
        </w:rPr>
        <w:t>.</w:t>
      </w:r>
      <w:proofErr w:type="spellStart"/>
      <w:r>
        <w:rPr>
          <w:rFonts w:ascii="Times New Roman" w:hAnsi="Times New Roman"/>
          <w:sz w:val="28"/>
          <w:szCs w:val="28"/>
        </w:rPr>
        <w:t>su</w:t>
      </w:r>
      <w:proofErr w:type="spellEnd"/>
    </w:p>
    <w:p w:rsidR="00215F88" w:rsidRPr="00350621" w:rsidRDefault="00350621">
      <w:pPr>
        <w:ind w:left="-5" w:right="2204" w:hanging="10"/>
        <w:rPr>
          <w:lang w:val="ru-RU"/>
        </w:rPr>
        <w:sectPr w:rsidR="00215F88" w:rsidRPr="00350621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b/>
          <w:color w:val="000000"/>
          <w:sz w:val="28"/>
          <w:lang w:val="ru-RU"/>
        </w:rPr>
        <w:t>Бесплатное поурочное планирование, сценарии, разработки уроков, внеклассные мероприятия и др. http://www.uroki.net</w:t>
      </w:r>
    </w:p>
    <w:p w:rsidR="00215F88" w:rsidRDefault="00215F88">
      <w:pPr>
        <w:rPr>
          <w:lang w:val="ru-RU"/>
        </w:rPr>
      </w:pPr>
      <w:bookmarkStart w:id="17" w:name="block-33126941_Копия_1"/>
      <w:bookmarkEnd w:id="17"/>
    </w:p>
    <w:sectPr w:rsidR="00215F88" w:rsidSect="00DE3B36">
      <w:pgSz w:w="11906" w:h="16838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 Condensed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F88"/>
    <w:rsid w:val="00133FE1"/>
    <w:rsid w:val="00215F88"/>
    <w:rsid w:val="00350621"/>
    <w:rsid w:val="00560110"/>
    <w:rsid w:val="005E3FE1"/>
    <w:rsid w:val="009A3D7A"/>
    <w:rsid w:val="009D06B8"/>
    <w:rsid w:val="00B050F6"/>
    <w:rsid w:val="00B66C5D"/>
    <w:rsid w:val="00DE3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E92B21-4334-4332-A411-8CAA8C8BF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5F2F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117A02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8A303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8A303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8A303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117A02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18A303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18A303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18A303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18A303" w:themeColor="accent1"/>
      <w:spacing w:val="15"/>
      <w:sz w:val="24"/>
      <w:szCs w:val="24"/>
    </w:rPr>
  </w:style>
  <w:style w:type="character" w:customStyle="1" w:styleId="a7">
    <w:name w:val="Название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000000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customStyle="1" w:styleId="InternetLink">
    <w:name w:val="Internet Link"/>
    <w:basedOn w:val="a0"/>
    <w:uiPriority w:val="99"/>
    <w:unhideWhenUsed/>
    <w:qFormat/>
    <w:rsid w:val="00DE3B36"/>
    <w:rPr>
      <w:color w:val="0000EE" w:themeColor="hyperlink"/>
      <w:u w:val="single"/>
    </w:rPr>
  </w:style>
  <w:style w:type="character" w:customStyle="1" w:styleId="InternetLink1">
    <w:name w:val="Internet Link1"/>
    <w:qFormat/>
    <w:rsid w:val="00DE3B36"/>
    <w:rPr>
      <w:color w:val="000080"/>
      <w:u w:val="single"/>
    </w:rPr>
  </w:style>
  <w:style w:type="character" w:customStyle="1" w:styleId="InternetLink11">
    <w:name w:val="Internet Link11"/>
    <w:qFormat/>
    <w:rsid w:val="00DE3B36"/>
    <w:rPr>
      <w:color w:val="000080"/>
      <w:u w:val="single"/>
    </w:rPr>
  </w:style>
  <w:style w:type="character" w:customStyle="1" w:styleId="InternetLink111">
    <w:name w:val="Internet Link111"/>
    <w:qFormat/>
    <w:rsid w:val="00DE3B36"/>
    <w:rPr>
      <w:color w:val="000080"/>
      <w:u w:val="single"/>
    </w:rPr>
  </w:style>
  <w:style w:type="paragraph" w:customStyle="1" w:styleId="aa">
    <w:name w:val="Заголовок"/>
    <w:basedOn w:val="a"/>
    <w:next w:val="ab"/>
    <w:qFormat/>
    <w:rsid w:val="00DE3B36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b">
    <w:name w:val="Body Text"/>
    <w:basedOn w:val="a"/>
    <w:rsid w:val="00DE3B36"/>
    <w:pPr>
      <w:spacing w:after="140"/>
    </w:pPr>
  </w:style>
  <w:style w:type="paragraph" w:styleId="ac">
    <w:name w:val="List"/>
    <w:basedOn w:val="ab"/>
    <w:rsid w:val="00DE3B36"/>
    <w:rPr>
      <w:rFonts w:cs="Lucida Sans"/>
    </w:r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8A303" w:themeColor="accent1"/>
      <w:sz w:val="18"/>
      <w:szCs w:val="18"/>
    </w:rPr>
  </w:style>
  <w:style w:type="paragraph" w:styleId="ae">
    <w:name w:val="index heading"/>
    <w:basedOn w:val="a"/>
    <w:qFormat/>
    <w:rsid w:val="00DE3B36"/>
    <w:pPr>
      <w:suppressLineNumbers/>
    </w:pPr>
    <w:rPr>
      <w:rFonts w:cs="Lucida Sans"/>
    </w:rPr>
  </w:style>
  <w:style w:type="paragraph" w:customStyle="1" w:styleId="HeaderandFooter">
    <w:name w:val="Header and Footer"/>
    <w:basedOn w:val="a"/>
    <w:qFormat/>
    <w:rsid w:val="00DE3B36"/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18A303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7"/>
    <w:uiPriority w:val="10"/>
    <w:qFormat/>
    <w:rsid w:val="00841CD9"/>
    <w:pPr>
      <w:pBdr>
        <w:bottom w:val="single" w:sz="8" w:space="4" w:color="18A303" w:themeColor="accent1"/>
      </w:pBdr>
      <w:spacing w:after="300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"/>
      <w:sz w:val="52"/>
      <w:szCs w:val="52"/>
    </w:rPr>
  </w:style>
  <w:style w:type="paragraph" w:customStyle="1" w:styleId="af0">
    <w:name w:val="Содержимое таблицы"/>
    <w:basedOn w:val="a"/>
    <w:qFormat/>
    <w:rsid w:val="00DE3B36"/>
    <w:pPr>
      <w:widowControl w:val="0"/>
      <w:suppressLineNumbers/>
    </w:pPr>
  </w:style>
  <w:style w:type="paragraph" w:customStyle="1" w:styleId="af1">
    <w:name w:val="Заголовок таблицы"/>
    <w:basedOn w:val="af0"/>
    <w:qFormat/>
    <w:rsid w:val="00DE3B36"/>
    <w:pPr>
      <w:jc w:val="center"/>
    </w:pPr>
    <w:rPr>
      <w:b/>
      <w:bCs/>
    </w:rPr>
  </w:style>
  <w:style w:type="paragraph" w:styleId="af2">
    <w:name w:val="List Paragraph"/>
    <w:basedOn w:val="a"/>
    <w:qFormat/>
    <w:rsid w:val="00DE3B36"/>
    <w:pPr>
      <w:ind w:left="720"/>
      <w:contextualSpacing/>
    </w:pPr>
  </w:style>
  <w:style w:type="numbering" w:customStyle="1" w:styleId="af3">
    <w:name w:val="Без списка"/>
    <w:uiPriority w:val="99"/>
    <w:semiHidden/>
    <w:unhideWhenUsed/>
    <w:qFormat/>
    <w:rsid w:val="00DE3B36"/>
  </w:style>
  <w:style w:type="table" w:styleId="af4">
    <w:name w:val="Table Grid"/>
    <w:basedOn w:val="a1"/>
    <w:uiPriority w:val="59"/>
    <w:rsid w:val="00DE3B3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561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6315</Words>
  <Characters>36000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Олейник</dc:creator>
  <dc:description/>
  <cp:lastModifiedBy>Директор</cp:lastModifiedBy>
  <cp:revision>2</cp:revision>
  <cp:lastPrinted>2024-08-12T11:46:00Z</cp:lastPrinted>
  <dcterms:created xsi:type="dcterms:W3CDTF">2025-09-11T23:33:00Z</dcterms:created>
  <dcterms:modified xsi:type="dcterms:W3CDTF">2025-09-11T23:33:00Z</dcterms:modified>
  <dc:language>ru-RU</dc:language>
</cp:coreProperties>
</file>